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800" w:rsidRDefault="00F54800" w:rsidP="00F54800">
      <w:pPr>
        <w:pStyle w:val="NoSpacing"/>
        <w:jc w:val="center"/>
        <w:rPr>
          <w:rFonts w:ascii="Nikosh" w:hAnsi="Nikosh" w:cs="Nikosh"/>
          <w:b/>
          <w:lang w:bidi="bn-BD"/>
        </w:rPr>
      </w:pPr>
      <w:r>
        <w:rPr>
          <w:rFonts w:ascii="Nikosh" w:hAnsi="Nikosh" w:cs="Nikosh"/>
          <w:b/>
          <w:cs/>
          <w:lang w:bidi="bn-BD"/>
        </w:rPr>
        <w:t>গণপ্রজাতন্ত্রী বাংলাদেশ সরকার</w:t>
      </w:r>
    </w:p>
    <w:p w:rsidR="00F54800" w:rsidRDefault="00F54800" w:rsidP="00F54800">
      <w:pPr>
        <w:pStyle w:val="NoSpacing"/>
        <w:jc w:val="center"/>
        <w:rPr>
          <w:rFonts w:ascii="Nikosh" w:hAnsi="Nikosh" w:cs="Nikosh"/>
          <w:b/>
          <w:cs/>
          <w:lang w:bidi="bn-BD"/>
        </w:rPr>
      </w:pPr>
      <w:r>
        <w:rPr>
          <w:rFonts w:ascii="Nikosh" w:hAnsi="Nikosh" w:cs="Nikosh"/>
          <w:b/>
          <w:cs/>
          <w:lang w:bidi="bn-BD"/>
        </w:rPr>
        <w:t>উপজেলা নির্বাহী অফিসারের কার্যালয়</w:t>
      </w:r>
    </w:p>
    <w:p w:rsidR="00F54800" w:rsidRDefault="00F54800" w:rsidP="00F54800">
      <w:pPr>
        <w:pStyle w:val="NoSpacing"/>
        <w:jc w:val="center"/>
        <w:rPr>
          <w:rFonts w:ascii="Nikosh" w:hAnsi="Nikosh" w:cs="Nikosh"/>
          <w:cs/>
          <w:lang w:bidi="bn-BD"/>
        </w:rPr>
      </w:pPr>
      <w:r>
        <w:rPr>
          <w:rFonts w:hint="cs"/>
        </w:rPr>
        <w:pict>
          <v:roundrect id="_x0000_s1026" style="position:absolute;left:0;text-align:left;margin-left:318.9pt;margin-top:13.4pt;width:271.25pt;height:33.45pt;z-index:251658240" arcsize="10923f" fillcolor="#c0504d" strokecolor="#f2f2f2" strokeweight="3pt">
            <v:shadow on="t" type="perspective" color="#622423" opacity=".5" offset="1pt" offset2="-1pt"/>
            <v:textbox>
              <w:txbxContent>
                <w:p w:rsidR="00F54800" w:rsidRDefault="00F54800" w:rsidP="00F54800">
                  <w:pPr>
                    <w:pStyle w:val="NoSpacing"/>
                    <w:jc w:val="center"/>
                    <w:rPr>
                      <w:rFonts w:ascii="Nikosh" w:hAnsi="Nikosh" w:cs="Nikosh"/>
                      <w:b/>
                      <w:sz w:val="32"/>
                      <w:szCs w:val="32"/>
                      <w:lang w:bidi="bn-IN"/>
                    </w:rPr>
                  </w:pPr>
                  <w:r>
                    <w:rPr>
                      <w:rFonts w:ascii="Nikosh" w:hAnsi="Nikosh" w:cs="Nikosh"/>
                      <w:b/>
                      <w:sz w:val="32"/>
                      <w:szCs w:val="32"/>
                      <w:cs/>
                      <w:lang w:bidi="bn-BD"/>
                    </w:rPr>
                    <w:t>নাগরিক সনদ বা সেবা প্রদান প্রতিশ্রুতি</w:t>
                  </w:r>
                </w:p>
                <w:p w:rsidR="00F54800" w:rsidRDefault="00F54800" w:rsidP="00F54800">
                  <w:pPr>
                    <w:jc w:val="center"/>
                    <w:rPr>
                      <w:cs/>
                    </w:rPr>
                  </w:pPr>
                </w:p>
              </w:txbxContent>
            </v:textbox>
          </v:roundrect>
        </w:pict>
      </w:r>
      <w:r>
        <w:rPr>
          <w:rFonts w:ascii="Nikosh" w:hAnsi="Nikosh" w:cs="Nikosh"/>
          <w:lang w:bidi="bn-BD"/>
        </w:rPr>
        <w:t>আক্কেলপুর,জয়পুরহাট।</w:t>
      </w:r>
    </w:p>
    <w:p w:rsidR="00F54800" w:rsidRDefault="00F54800" w:rsidP="00F54800">
      <w:pPr>
        <w:pStyle w:val="NoSpacing"/>
        <w:jc w:val="center"/>
        <w:rPr>
          <w:rFonts w:ascii="NikoshBAN" w:hAnsi="NikoshBAN" w:cs="NikoshBAN"/>
          <w:b/>
          <w:cs/>
          <w:lang w:bidi="bn-IN"/>
        </w:rPr>
      </w:pPr>
    </w:p>
    <w:p w:rsidR="00F54800" w:rsidRDefault="00F54800" w:rsidP="00F54800">
      <w:pPr>
        <w:pStyle w:val="NoSpacing"/>
        <w:rPr>
          <w:rFonts w:ascii="NikoshBAN" w:hAnsi="NikoshBAN" w:cs="NikoshBAN"/>
          <w:b/>
          <w:cs/>
          <w:lang w:bidi="bn-IN"/>
        </w:rPr>
      </w:pPr>
    </w:p>
    <w:p w:rsidR="00F54800" w:rsidRDefault="00F54800" w:rsidP="00F54800">
      <w:pPr>
        <w:pStyle w:val="NoSpacing"/>
        <w:rPr>
          <w:rFonts w:ascii="NikoshBAN" w:hAnsi="NikoshBAN" w:cs="NikoshBAN"/>
          <w:b/>
          <w:cs/>
          <w:lang w:bidi="bn-IN"/>
        </w:rPr>
      </w:pPr>
      <w:r>
        <w:rPr>
          <w:rFonts w:ascii="NikoshBAN" w:hAnsi="NikoshBAN" w:cs="NikoshBAN"/>
          <w:b/>
          <w:cs/>
          <w:lang w:bidi="bn-IN"/>
        </w:rPr>
        <w:t xml:space="preserve">১। ভিশন : </w:t>
      </w:r>
    </w:p>
    <w:p w:rsidR="00F54800" w:rsidRDefault="00F54800" w:rsidP="00F54800">
      <w:pPr>
        <w:pStyle w:val="NoSpacing"/>
        <w:ind w:firstLine="720"/>
        <w:rPr>
          <w:rFonts w:ascii="NikoshBAN" w:hAnsi="NikoshBAN" w:cs="NikoshBAN"/>
          <w:b/>
          <w:cs/>
          <w:lang w:bidi="bn-IN"/>
        </w:rPr>
      </w:pPr>
      <w:r>
        <w:rPr>
          <w:rFonts w:ascii="NikoshBAN" w:hAnsi="NikoshBAN" w:cs="NikoshBAN"/>
        </w:rPr>
        <w:t>জনগণের দোরগোড়ায় ই-সার্ভিসের মাধ্যমে জ্ঞান-ভিত্তিক অর্থনীতি, সু-শাসন ও টেকসই উন্নতি নিশ্চিতকরণ।</w:t>
      </w:r>
    </w:p>
    <w:p w:rsidR="00F54800" w:rsidRDefault="00F54800" w:rsidP="00F54800">
      <w:pPr>
        <w:pStyle w:val="NoSpacing"/>
        <w:rPr>
          <w:rFonts w:ascii="NikoshBAN" w:hAnsi="NikoshBAN" w:cs="NikoshBAN"/>
          <w:b/>
          <w:cs/>
          <w:lang w:bidi="bn-IN"/>
        </w:rPr>
      </w:pPr>
    </w:p>
    <w:p w:rsidR="00F54800" w:rsidRDefault="00F54800" w:rsidP="00F54800">
      <w:pPr>
        <w:pStyle w:val="NoSpacing"/>
        <w:rPr>
          <w:rFonts w:ascii="NikoshBAN" w:hAnsi="NikoshBAN" w:cs="NikoshBAN"/>
          <w:b/>
          <w:cs/>
          <w:lang w:bidi="bn-IN"/>
        </w:rPr>
      </w:pPr>
      <w:r>
        <w:rPr>
          <w:rFonts w:ascii="NikoshBAN" w:hAnsi="NikoshBAN" w:cs="NikoshBAN"/>
          <w:b/>
          <w:cs/>
          <w:lang w:bidi="bn-IN"/>
        </w:rPr>
        <w:t xml:space="preserve">২। মিশন : </w:t>
      </w:r>
    </w:p>
    <w:p w:rsidR="00F54800" w:rsidRDefault="00F54800" w:rsidP="00F54800">
      <w:pPr>
        <w:pStyle w:val="NoSpacing"/>
        <w:ind w:left="720"/>
        <w:jc w:val="both"/>
        <w:rPr>
          <w:rFonts w:ascii="NikoshBAN" w:hAnsi="NikoshBAN" w:cs="NikoshBAN"/>
          <w:b/>
          <w:cs/>
          <w:lang w:bidi="bn-IN"/>
        </w:rPr>
      </w:pPr>
      <w:r>
        <w:rPr>
          <w:rFonts w:ascii="NikoshBAN" w:hAnsi="NikoshBAN" w:cs="NikoshBAN"/>
        </w:rPr>
        <w:t>উচ্চ গতির ইলেক্ট্রনিক্স যোগাযোগ, ই-সরকার, দক্ষ তথ্য প্রযুক্তি মানবসম্পদ উন্নয়ন, সাইবার নিরাপত্তা, তথ্য প্রযুক্তিগত নিত্য-নতুন ধারণা বাস্তবায়ন, কার্যকর সমন্বয়সাধন, প্রযুক্তিগত ধারণা সকলের মাঝে বিস্তার নিশ্চিতকরণ। তথ্য ও যোগাযোগ প্রযুক্তি অবকাঠামো, নির্ভরযোগ্য রক্ষণাবেক্ষণ পদ্ধতি এবং আকর্ষণীয় তথ্য প্রযুক্তি সার্ভিস প্রতিষ্ঠা।</w:t>
      </w:r>
    </w:p>
    <w:p w:rsidR="00F54800" w:rsidRDefault="00F54800" w:rsidP="00F54800">
      <w:pPr>
        <w:pStyle w:val="NoSpacing"/>
        <w:rPr>
          <w:rFonts w:ascii="Nikosh" w:hAnsi="Nikosh" w:cs="Nikosh"/>
          <w:b/>
          <w:cs/>
          <w:lang w:bidi="bn-IN"/>
        </w:rPr>
      </w:pPr>
    </w:p>
    <w:p w:rsidR="00F54800" w:rsidRDefault="00F54800" w:rsidP="00F54800">
      <w:pPr>
        <w:pStyle w:val="NoSpacing"/>
        <w:rPr>
          <w:rFonts w:ascii="Nikosh" w:hAnsi="Nikosh" w:cs="Nikosh"/>
          <w:b/>
          <w:sz w:val="28"/>
          <w:szCs w:val="28"/>
          <w:cs/>
          <w:lang w:bidi="bn-IN"/>
        </w:rPr>
      </w:pPr>
      <w:r>
        <w:rPr>
          <w:rFonts w:ascii="Nikosh" w:hAnsi="Nikosh" w:cs="Nikosh"/>
          <w:b/>
          <w:sz w:val="28"/>
          <w:szCs w:val="28"/>
          <w:cs/>
          <w:lang w:bidi="bn-IN"/>
        </w:rPr>
        <w:t xml:space="preserve">৩। উদ্দেশ্য </w:t>
      </w:r>
    </w:p>
    <w:p w:rsidR="00F54800" w:rsidRDefault="00F54800" w:rsidP="00F54800">
      <w:pPr>
        <w:ind w:left="720"/>
        <w:rPr>
          <w:rFonts w:ascii="Nikosh" w:hAnsi="Nikosh" w:cs="Nikosh"/>
          <w:cs/>
        </w:rPr>
      </w:pPr>
      <w:r>
        <w:rPr>
          <w:rFonts w:ascii="Nikosh" w:hAnsi="Nikosh" w:cs="Nikosh"/>
        </w:rPr>
        <w:t>১) দেশের সর্বনিম্ন স্তর পর্যন্ত উচ্চ গতির ইলেক্ট্রনিক্স সংযোগ ব্যবস্থা সৃষ্টি করা।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২) সারা দেশে তথ্য ও যোগাযোগ প্রযুক্তি সংশ্লিষ্ট সেবা প্রদানের উদ্দেশ্যে যথাযথ অবকাঠামো সৃষ্টি করা।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৩) সরকারি ও বেসরকারি পর্যায়ে তথ্য ও যোগাযোগ প্রযুক্তি সংশ্লিষ্ট কর্মকান্ডের সমন্বয়সাধন।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৪) তথ্য ও যোগাযোগ প্রযুক্তি সংশ্লিষ্ট অবকাঠামো হতে নিরবিচ্ছিন্ন সেবা প্রদানের উদ্দেশ্য কার্যকর রক্ষণাবেক্ষন।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৫) সরকারি পর্যায়ে দক্ষ তথ্য ও যোগাযোগ প্রযুক্তি প্রোফেশনাল সৃষ্টির লক্ষ্যে আইসিটি সার্ভিস সৃষ্টি।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৬) দ্রুত পরিবর্তনশীল প্রযুক্তির জন্য প্রশিক্ষিত জনবলের সক্ষমতা বৃদ্ধি।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৭) সরকার ও জনগনের সকল স্তরে তথ্য ও যোগাযোগ প্রযুক্তি জ্ঞান সম্প্রসারণ।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BAN" w:hAnsi="NikoshBAN" w:cs="NikoshBAN"/>
        </w:rPr>
        <w:t>8</w:t>
      </w:r>
      <w:r>
        <w:rPr>
          <w:rFonts w:ascii="Nikosh" w:hAnsi="Nikosh" w:cs="Nikosh"/>
        </w:rPr>
        <w:t>) তথ্য ও যোগাযোগ প্রযুক্তি সংশ্লিষ্ট আইন, নীতিমালা, গাইডলাইন ও প্রমিতকরণ প্রস্তুতকরণ।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৯) আইসিটি সেবা ও পণ্যের ব্যবহারিক ক্ষেত্রে ইন্টার-অপারেবিলিটি সৃষ্টি ও রক্ষণাবেক্ষন।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১০)গবেষণা, নিত্য-নতুন প্রযুক্তি উদ্ভাবন এবং প্রয়োগে সার্বিক সহযোগিতা প্রদান।</w:t>
      </w:r>
    </w:p>
    <w:p w:rsidR="00F54800" w:rsidRDefault="00F54800" w:rsidP="00F54800">
      <w:pPr>
        <w:rPr>
          <w:rFonts w:ascii="Nikosh" w:hAnsi="Nikosh" w:cs="Nikosh"/>
        </w:rPr>
      </w:pPr>
      <w:r>
        <w:rPr>
          <w:rFonts w:ascii="Nikosh" w:hAnsi="Nikosh" w:cs="Nikosh"/>
        </w:rPr>
        <w:t>  </w:t>
      </w:r>
    </w:p>
    <w:p w:rsidR="00F54800" w:rsidRDefault="00F54800" w:rsidP="00F54800">
      <w:pPr>
        <w:rPr>
          <w:rFonts w:ascii="Nikosh" w:hAnsi="Nikosh" w:cs="Nikosh"/>
        </w:rPr>
      </w:pPr>
      <w:r>
        <w:rPr>
          <w:rStyle w:val="Strong"/>
          <w:rFonts w:ascii="Nikosh" w:hAnsi="Nikosh" w:cs="Nikosh"/>
          <w:sz w:val="22"/>
          <w:szCs w:val="22"/>
          <w:u w:val="single"/>
        </w:rPr>
        <w:t>কার্যাবলী: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১) সরকারের সকল পর্যায়ে আইসিটি’র ব্যবহার ও প্রয়োগ নিশ্চিতকরণ ও সমন্বয় সাধন।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২) মাঠ পর্যায় পর্যন্ত সকল দপ্তরে আইসিটি’র উপযুক্ত অবকাঠামো সৃষ্টিতে সহায়তা প্রদান, রক্ষণাবেক্ষণ এবং সাপোর্ট  প্রদান।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৩) সকল পর্যায়ের সরকারি দপ্তরে পেশাগত দক্ষতাসম্পন্ন লোকবল নিয়োগ, পদোন্নতি, পদায়ন এবং  বদলীকরণ।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৪) সকল পর্যায়ে তথ্য প্রযুক্তির কারিগরী ও বিশেষায়িত জ্ঞান হস্তান্তর।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৫) সরকারি প্রতিষ্ঠান ও জনবলের সমতা উন্নয়নে নীতিমালা প্রণয়ন ও বাস্তবায়ন।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৬) তথ্য প্রযুক্তি সংশ্লিষ্ট জনবলের সমতা উন্নয়নে নীতিমালা প্রণয়ন ও বাস্তবায়ন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৭) তৃণমূল পর্যায় পর্যন্ত জনগণকে ইলেকট্রনিক পদ্ধতিতে সেবা প্রদানে উদ্যোগ গ্রহণ এবং এতদ্বিষয়ে তথ্য সংগ্রহ, বিতরণ ও গবেষণা কার্যক্রম পরিচালনা।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৮) যন্ত্রপাতি ইত্যাদির চাহিদা, মান ও ইন্টারঅপারেটিবিলিটি নিশ্চিতকরণ।</w:t>
      </w:r>
    </w:p>
    <w:p w:rsidR="00F54800" w:rsidRDefault="00F54800" w:rsidP="00F54800">
      <w:pPr>
        <w:ind w:left="720"/>
        <w:rPr>
          <w:rFonts w:ascii="Nikosh" w:hAnsi="Nikosh" w:cs="Nikosh"/>
        </w:rPr>
      </w:pPr>
      <w:r>
        <w:rPr>
          <w:rFonts w:ascii="Nikosh" w:hAnsi="Nikosh" w:cs="Nikosh"/>
        </w:rPr>
        <w:t>৯) সকল পর্যায়ে আধুনিক প্রযুক্তি আত্মীকরণে গবেষণা, উন্নয়ন ও সহায়তা প্রদান।</w:t>
      </w:r>
    </w:p>
    <w:p w:rsidR="00FB252A" w:rsidRPr="00F54800" w:rsidRDefault="00F54800" w:rsidP="00F54800">
      <w:pPr>
        <w:ind w:left="720"/>
        <w:rPr>
          <w:rFonts w:ascii="Nikosh" w:hAnsi="Nikosh" w:cs="Nikosh"/>
          <w:cs/>
        </w:rPr>
      </w:pPr>
      <w:r>
        <w:rPr>
          <w:rFonts w:ascii="Nikosh" w:hAnsi="Nikosh" w:cs="Nikosh"/>
        </w:rPr>
        <w:t xml:space="preserve">১০) অধিদপ্তরের কর্মকর্তা/কর্মচারীদের মেধা, অভিজ্ঞতা, যোগ্যতার যথাযথ </w:t>
      </w:r>
      <w:r>
        <w:rPr>
          <w:rFonts w:ascii="Nikosh" w:hAnsi="Nikosh" w:cs="Nikosh"/>
          <w:sz w:val="22"/>
          <w:szCs w:val="22"/>
        </w:rPr>
        <w:t>মূল্যায়নের মাধ্যমে  যথাযথ  মর্যাদা প্রদান ও স্বার্থ  সংরক্ষণ।</w:t>
      </w:r>
    </w:p>
    <w:p w:rsidR="008A77D9" w:rsidRPr="00E46C8D" w:rsidRDefault="008A77D9" w:rsidP="004241B5">
      <w:pPr>
        <w:pStyle w:val="NoSpacing"/>
        <w:jc w:val="center"/>
        <w:rPr>
          <w:rFonts w:ascii="Nikosh" w:hAnsi="Nikosh" w:cs="Nikosh"/>
          <w:b/>
          <w:cs/>
          <w:lang w:bidi="bn-BD"/>
        </w:rPr>
      </w:pPr>
      <w:r w:rsidRPr="00E46C8D">
        <w:rPr>
          <w:rFonts w:ascii="Nikosh" w:hAnsi="Nikosh" w:cs="Nikosh"/>
          <w:b/>
          <w:cs/>
          <w:lang w:bidi="bn-BD"/>
        </w:rPr>
        <w:lastRenderedPageBreak/>
        <w:t>গণপ্রজাতন্ত্রী বাংলাদে</w:t>
      </w:r>
      <w:r w:rsidR="004241B5" w:rsidRPr="00E46C8D">
        <w:rPr>
          <w:rFonts w:ascii="Nikosh" w:hAnsi="Nikosh" w:cs="Nikosh"/>
          <w:b/>
          <w:cs/>
          <w:lang w:bidi="bn-BD"/>
        </w:rPr>
        <w:t>শ</w:t>
      </w:r>
      <w:r w:rsidRPr="00E46C8D">
        <w:rPr>
          <w:rFonts w:ascii="Nikosh" w:hAnsi="Nikosh" w:cs="Nikosh"/>
          <w:b/>
          <w:cs/>
          <w:lang w:bidi="bn-BD"/>
        </w:rPr>
        <w:t xml:space="preserve"> সরকার</w:t>
      </w:r>
    </w:p>
    <w:p w:rsidR="008A77D9" w:rsidRPr="00E46C8D" w:rsidRDefault="008A77D9" w:rsidP="004241B5">
      <w:pPr>
        <w:pStyle w:val="NoSpacing"/>
        <w:jc w:val="center"/>
        <w:rPr>
          <w:rFonts w:ascii="Nikosh" w:hAnsi="Nikosh" w:cs="Nikosh"/>
          <w:b/>
          <w:cs/>
          <w:lang w:bidi="bn-BD"/>
        </w:rPr>
      </w:pPr>
      <w:r w:rsidRPr="00E46C8D">
        <w:rPr>
          <w:rFonts w:ascii="Nikosh" w:hAnsi="Nikosh" w:cs="Nikosh"/>
          <w:b/>
          <w:cs/>
          <w:lang w:bidi="bn-BD"/>
        </w:rPr>
        <w:t>উপজেলা নির্বাহী অফিসারের কার্যালয়</w:t>
      </w:r>
    </w:p>
    <w:p w:rsidR="00BF20A7" w:rsidRDefault="00441D6B" w:rsidP="00302AF7">
      <w:pPr>
        <w:pStyle w:val="NoSpacing"/>
        <w:jc w:val="center"/>
        <w:rPr>
          <w:rFonts w:ascii="Nikosh" w:hAnsi="Nikosh" w:cs="Nikosh"/>
          <w:lang w:bidi="bn-BD"/>
        </w:rPr>
      </w:pPr>
      <w:r w:rsidRPr="00E46C8D">
        <w:rPr>
          <w:rFonts w:ascii="Nikosh" w:hAnsi="Nikosh" w:cs="Nikosh"/>
          <w:lang w:bidi="bn-BD"/>
        </w:rPr>
        <w:t>আক্কেলপুর,জয়পুরহাট</w:t>
      </w:r>
    </w:p>
    <w:p w:rsidR="00E46C8D" w:rsidRPr="00E46C8D" w:rsidRDefault="00DE5A2C" w:rsidP="00302AF7">
      <w:pPr>
        <w:pStyle w:val="NoSpacing"/>
        <w:jc w:val="center"/>
        <w:rPr>
          <w:rFonts w:ascii="Nikosh" w:hAnsi="Nikosh" w:cs="Nikosh"/>
          <w:cs/>
          <w:lang w:bidi="bn-BD"/>
        </w:rPr>
      </w:pPr>
      <w:hyperlink r:id="rId8" w:history="1">
        <w:r w:rsidR="00E46C8D" w:rsidRPr="00732965">
          <w:rPr>
            <w:rStyle w:val="Hyperlink"/>
            <w:rFonts w:ascii="Nikosh" w:hAnsi="Nikosh" w:cs="Nikosh"/>
            <w:lang w:bidi="bn-BD"/>
          </w:rPr>
          <w:t>http://akkelpur.joypurhat.gov.bd</w:t>
        </w:r>
      </w:hyperlink>
      <w:r w:rsidR="00E46C8D">
        <w:rPr>
          <w:rFonts w:ascii="Nikosh" w:hAnsi="Nikosh" w:cs="Nikosh"/>
          <w:lang w:bidi="bn-BD"/>
        </w:rPr>
        <w:t xml:space="preserve"> </w:t>
      </w:r>
    </w:p>
    <w:p w:rsidR="008D7962" w:rsidRPr="00E46C8D" w:rsidRDefault="008D7962" w:rsidP="004241B5">
      <w:pPr>
        <w:pStyle w:val="NoSpacing"/>
        <w:jc w:val="center"/>
        <w:rPr>
          <w:rFonts w:ascii="Nikosh" w:hAnsi="Nikosh" w:cs="Nikosh"/>
          <w:b/>
          <w:lang w:bidi="bn-BD"/>
        </w:rPr>
      </w:pPr>
      <w:r w:rsidRPr="00E46C8D">
        <w:rPr>
          <w:rFonts w:ascii="Nikosh" w:hAnsi="Nikosh" w:cs="Nikosh"/>
          <w:b/>
          <w:cs/>
          <w:lang w:bidi="bn-BD"/>
        </w:rPr>
        <w:t>নাগরিক সনদ বা সেবা প্রদান প্রতিশ্রুতি</w:t>
      </w:r>
    </w:p>
    <w:p w:rsidR="001157CA" w:rsidRPr="00E46C8D" w:rsidRDefault="001157CA" w:rsidP="00126A70">
      <w:pPr>
        <w:pStyle w:val="NoSpacing"/>
        <w:rPr>
          <w:rFonts w:ascii="Nikosh" w:hAnsi="Nikosh" w:cs="Nikosh"/>
          <w:b/>
          <w:cs/>
          <w:lang w:bidi="bn-IN"/>
        </w:rPr>
      </w:pPr>
      <w:r w:rsidRPr="00E46C8D">
        <w:rPr>
          <w:rFonts w:ascii="Nikosh" w:hAnsi="Nikosh" w:cs="Nikosh" w:hint="cs"/>
          <w:b/>
          <w:cs/>
          <w:lang w:bidi="bn-IN"/>
        </w:rPr>
        <w:t>১। ভিশন</w:t>
      </w:r>
    </w:p>
    <w:p w:rsidR="001157CA" w:rsidRPr="00E46C8D" w:rsidRDefault="001157CA" w:rsidP="00126A70">
      <w:pPr>
        <w:pStyle w:val="NoSpacing"/>
        <w:rPr>
          <w:rFonts w:ascii="Nikosh" w:hAnsi="Nikosh" w:cs="Nikosh"/>
          <w:b/>
          <w:cs/>
          <w:lang w:bidi="bn-IN"/>
        </w:rPr>
      </w:pPr>
      <w:r w:rsidRPr="00E46C8D">
        <w:rPr>
          <w:rFonts w:ascii="Nikosh" w:hAnsi="Nikosh" w:cs="Nikosh" w:hint="cs"/>
          <w:b/>
          <w:cs/>
          <w:lang w:bidi="bn-IN"/>
        </w:rPr>
        <w:t>২।মিশন</w:t>
      </w:r>
    </w:p>
    <w:p w:rsidR="00B30E84" w:rsidRPr="00E46C8D" w:rsidRDefault="001157CA" w:rsidP="00126A70">
      <w:pPr>
        <w:pStyle w:val="NoSpacing"/>
        <w:rPr>
          <w:rFonts w:ascii="Nikosh" w:hAnsi="Nikosh" w:cs="Nikosh"/>
          <w:b/>
          <w:cs/>
          <w:lang w:bidi="bn-IN"/>
        </w:rPr>
      </w:pPr>
      <w:r w:rsidRPr="00E46C8D">
        <w:rPr>
          <w:rFonts w:ascii="Nikosh" w:hAnsi="Nikosh" w:cs="Nikosh" w:hint="cs"/>
          <w:b/>
          <w:cs/>
          <w:lang w:bidi="bn-IN"/>
        </w:rPr>
        <w:t xml:space="preserve">৩। উদ্দেশ্য </w:t>
      </w:r>
    </w:p>
    <w:tbl>
      <w:tblPr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980"/>
        <w:gridCol w:w="3240"/>
        <w:gridCol w:w="2610"/>
        <w:gridCol w:w="1620"/>
        <w:gridCol w:w="3240"/>
        <w:gridCol w:w="3240"/>
      </w:tblGrid>
      <w:tr w:rsidR="008D7962" w:rsidRPr="00E46C8D" w:rsidTr="00441D6B">
        <w:trPr>
          <w:trHeight w:val="1511"/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6B" w:rsidRPr="00E46C8D" w:rsidRDefault="008D7962" w:rsidP="00927F8F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ক্রম</w:t>
            </w:r>
            <w:r w:rsidR="004D6A50" w:rsidRPr="00E46C8D">
              <w:rPr>
                <w:rFonts w:ascii="Nikosh" w:hAnsi="Nikosh" w:cs="Nikosh" w:hint="cs"/>
                <w:b/>
                <w:cs/>
                <w:lang w:bidi="bn-BD"/>
              </w:rPr>
              <w:t>ঃ নং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6B" w:rsidRPr="00E46C8D" w:rsidRDefault="008D796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সেবার নাম</w:t>
            </w:r>
          </w:p>
          <w:p w:rsidR="00DC6D6B" w:rsidRPr="00E46C8D" w:rsidRDefault="00DC6D6B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DC6D6B" w:rsidRPr="00E46C8D" w:rsidRDefault="00DC6D6B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DC6D6B" w:rsidRPr="00E46C8D" w:rsidRDefault="00DC6D6B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DC6D6B" w:rsidRPr="00E46C8D" w:rsidRDefault="00DC6D6B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6B" w:rsidRPr="00E46C8D" w:rsidRDefault="008D796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প্রয়োজনীয় সর্বোচ্চ সময়(ঘন্টা/দিন/</w:t>
            </w:r>
          </w:p>
          <w:p w:rsidR="00DC6D6B" w:rsidRPr="00E46C8D" w:rsidRDefault="008D7962" w:rsidP="00927F8F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মাস)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6B" w:rsidRPr="00E46C8D" w:rsidRDefault="008D7962" w:rsidP="00927F8F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প্রয়োজনীয় কাগজপত্র</w:t>
            </w:r>
            <w:r w:rsidR="00E67D01" w:rsidRPr="00E46C8D">
              <w:rPr>
                <w:rFonts w:ascii="Nikosh" w:hAnsi="Nikosh" w:cs="Nikosh"/>
                <w:b/>
                <w:cs/>
                <w:lang w:bidi="bn-BD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6D6B" w:rsidRPr="00E46C8D" w:rsidRDefault="008D7962" w:rsidP="00927F8F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কাগজপত্র</w:t>
            </w:r>
            <w:r w:rsidR="00E67D01" w:rsidRPr="00E46C8D">
              <w:rPr>
                <w:rFonts w:ascii="Nikosh" w:hAnsi="Nikosh" w:cs="Nikosh"/>
                <w:b/>
                <w:cs/>
                <w:lang w:bidi="bn-BD"/>
              </w:rPr>
              <w:t xml:space="preserve">/ আবেদন ফর্ম </w:t>
            </w:r>
            <w:r w:rsidRPr="00E46C8D">
              <w:rPr>
                <w:rFonts w:ascii="Nikosh" w:hAnsi="Nikosh" w:cs="Nikosh"/>
                <w:b/>
                <w:cs/>
                <w:lang w:bidi="bn-BD"/>
              </w:rPr>
              <w:t xml:space="preserve"> প্রাপ্তির স্থান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2" w:rsidRPr="00E46C8D" w:rsidRDefault="008D7962" w:rsidP="00441D6B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সেবামূল্য</w:t>
            </w:r>
            <w:r w:rsidR="00E67D01" w:rsidRPr="00E46C8D">
              <w:rPr>
                <w:rFonts w:ascii="Nikosh" w:hAnsi="Nikosh" w:cs="Nikosh" w:hint="cs"/>
                <w:b/>
                <w:cs/>
                <w:lang w:bidi="bn-IN"/>
              </w:rPr>
              <w:t xml:space="preserve"> ও পরিশোধ পদ্ধতি (যদি থাকে)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2" w:rsidRPr="00E46C8D" w:rsidRDefault="00E67D01" w:rsidP="00441D6B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 xml:space="preserve">শাখার নাম সহ 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>দায়িত্বপ্রাপ্ত কর্মকর্তা</w:t>
            </w:r>
            <w:r w:rsidR="004D6A50" w:rsidRPr="00E46C8D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 xml:space="preserve">(কর্মকর্তার পদবী, </w:t>
            </w: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 xml:space="preserve">রুম নম্বর , 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>বাংলাদেশের কোড, জেলা ও উপজেলা কোডসহ টেলিফোন/মোবাইল নম্বর, ই</w:t>
            </w:r>
            <w:r w:rsidR="00825F7C" w:rsidRPr="00E46C8D">
              <w:rPr>
                <w:rFonts w:ascii="Nikosh" w:hAnsi="Nikosh" w:cs="Nikosh"/>
                <w:b/>
                <w:cs/>
                <w:lang w:bidi="bn-BD"/>
              </w:rPr>
              <w:t>-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>মেইল এড্রেস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962" w:rsidRPr="00E46C8D" w:rsidRDefault="00E67D01" w:rsidP="00441D6B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উর্দ্ধতন কর্মকর্তা</w:t>
            </w: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 xml:space="preserve">র 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 xml:space="preserve">পদবী, </w:t>
            </w: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 xml:space="preserve">রুম নম্বর 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>বাংলাদেশের কোড, জেলা ও উপজেলা কোডসহ টেলিফোন/মোবাইল নম্বর, ই</w:t>
            </w:r>
            <w:r w:rsidR="00825F7C" w:rsidRPr="00E46C8D">
              <w:rPr>
                <w:rFonts w:ascii="Nikosh" w:hAnsi="Nikosh" w:cs="Nikosh"/>
                <w:b/>
                <w:cs/>
                <w:lang w:bidi="bn-BD"/>
              </w:rPr>
              <w:t>-</w:t>
            </w:r>
            <w:r w:rsidR="008D7962" w:rsidRPr="00E46C8D">
              <w:rPr>
                <w:rFonts w:ascii="Nikosh" w:hAnsi="Nikosh" w:cs="Nikosh"/>
                <w:b/>
                <w:cs/>
                <w:lang w:bidi="bn-BD"/>
              </w:rPr>
              <w:t>মেইল এড্রেস</w:t>
            </w:r>
          </w:p>
        </w:tc>
      </w:tr>
      <w:tr w:rsidR="00FC1CA5" w:rsidRPr="00E46C8D" w:rsidTr="00441D6B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A5" w:rsidRPr="00E46C8D" w:rsidRDefault="00FC1CA5" w:rsidP="00590EF1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A5" w:rsidRPr="00E46C8D" w:rsidRDefault="00FC1CA5" w:rsidP="00590EF1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A5" w:rsidRPr="00E46C8D" w:rsidRDefault="00FC1CA5" w:rsidP="00590EF1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৩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A5" w:rsidRPr="00E46C8D" w:rsidRDefault="00FC1CA5" w:rsidP="00590EF1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৪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1CA5" w:rsidRPr="00E46C8D" w:rsidRDefault="00FC1CA5" w:rsidP="00590EF1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৫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A5" w:rsidRPr="00E46C8D" w:rsidRDefault="00FC1CA5" w:rsidP="00FC1CA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৬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A5" w:rsidRPr="00E46C8D" w:rsidRDefault="00FC1CA5" w:rsidP="00FC1CA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৭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CA5" w:rsidRPr="00E46C8D" w:rsidRDefault="00FC1CA5" w:rsidP="00FC1CA5">
            <w:pPr>
              <w:ind w:firstLine="720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>৮</w:t>
            </w:r>
          </w:p>
        </w:tc>
      </w:tr>
      <w:tr w:rsidR="00A27DD2" w:rsidRPr="00E46C8D" w:rsidTr="00441D6B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>০১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8E6613" w:rsidP="008D2B4D">
            <w:r>
              <w:rPr>
                <w:rFonts w:ascii="Nikosh" w:eastAsia="Nikosh" w:hAnsi="Nikosh" w:cs="Nikosh"/>
                <w:cs/>
              </w:rPr>
              <w:t xml:space="preserve">কৃষি খাস জমি বন্দোবন্ত </w:t>
            </w:r>
            <w:r w:rsidR="00A27DD2" w:rsidRPr="00E46C8D">
              <w:rPr>
                <w:rFonts w:ascii="Nikosh" w:eastAsia="Nikosh" w:hAnsi="Nikosh" w:cs="Nikosh"/>
                <w:cs/>
              </w:rPr>
              <w:t xml:space="preserve"> 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সহকারী কমিশনার (ভূমি) হতে প্রস্তাব পাওয়ার পর উপজেলা কৃষি খাস জমি বন্দো</w:t>
            </w:r>
            <w:r w:rsidR="00FB4694">
              <w:rPr>
                <w:rFonts w:ascii="Nikosh" w:eastAsia="Nikosh" w:hAnsi="Nikosh" w:cs="Nikosh"/>
                <w:cs/>
              </w:rPr>
              <w:t>বস্ত কমিটির সভায় অনুমোদনের পর ৩০ (ত্রিশ</w:t>
            </w:r>
            <w:r w:rsidRPr="00E46C8D">
              <w:rPr>
                <w:rFonts w:ascii="Nikosh" w:eastAsia="Nikosh" w:hAnsi="Nikosh" w:cs="Nikosh"/>
                <w:cs/>
              </w:rPr>
              <w:t>) দিনের মধ্যে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ভূমি অফিস হতে প্রস্তাব প্রেরণের পর উপজেলা কৃষি খাস জমি বন্দোবস্ত কমিটির অনুমোদন সাপেক্ষে উপজেলা নির্বাহী অফিসারের কার্যালয় হতে প্রস্তাবটি সুপারিশ সহকারে জেলা প্রশাসক মহোদয়ের কার্যালয়ে অগ্রায়ণ করা হয়।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সহকারী কমিশনার (ভূমি) এর কার্যালয়, উপজেলা নির্বাহী অফিসারের কার্যালয়, জেলা প্রশাসক মহোদয়ের কার্যালয়।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303F98" w:rsidP="00FC1CA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>
              <w:rPr>
                <w:rFonts w:ascii="Nikosh" w:hAnsi="Nikosh" w:cs="Nikosh"/>
                <w:b/>
                <w:cs/>
                <w:lang w:bidi="bn-BD"/>
              </w:rPr>
              <w:t>বিনা</w:t>
            </w:r>
            <w:r w:rsidR="00441D6B" w:rsidRPr="00E46C8D">
              <w:rPr>
                <w:rFonts w:ascii="Nikosh" w:hAnsi="Nikosh" w:cs="Nikosh"/>
                <w:b/>
                <w:cs/>
                <w:lang w:bidi="bn-BD"/>
              </w:rPr>
              <w:t>মূল্যে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DD2" w:rsidRPr="00E46C8D" w:rsidRDefault="00A27DD2" w:rsidP="00B836AA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A27DD2" w:rsidRPr="00E46C8D" w:rsidRDefault="00441D6B" w:rsidP="00B836AA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46C8D">
              <w:rPr>
                <w:rFonts w:ascii="Nikosh" w:hAnsi="Nikosh" w:cs="Nikosh"/>
                <w:lang w:bidi="bn-BD"/>
              </w:rPr>
              <w:t>আক্কেলপ</w:t>
            </w:r>
            <w:r w:rsidR="008F609D">
              <w:rPr>
                <w:rFonts w:ascii="Nikosh" w:hAnsi="Nikosh" w:cs="Nikosh"/>
                <w:lang w:bidi="bn-BD"/>
              </w:rPr>
              <w:t>ু</w:t>
            </w:r>
            <w:r w:rsidRPr="00E46C8D">
              <w:rPr>
                <w:rFonts w:ascii="Nikosh" w:hAnsi="Nikosh" w:cs="Nikosh"/>
                <w:lang w:bidi="bn-BD"/>
              </w:rPr>
              <w:t>র,জয়পুরহাট</w:t>
            </w:r>
          </w:p>
          <w:p w:rsidR="00B836AA" w:rsidRPr="00E46C8D" w:rsidRDefault="00B836AA" w:rsidP="00B836AA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46C8D">
              <w:rPr>
                <w:rFonts w:ascii="SutonnyMJ" w:hAnsi="SutonnyMJ" w:cs="SutonnyMJ"/>
                <w:noProof/>
                <w:sz w:val="20"/>
                <w:szCs w:val="20"/>
              </w:rPr>
              <w:drawing>
                <wp:inline distT="0" distB="0" distL="0" distR="0">
                  <wp:extent cx="266700" cy="114300"/>
                  <wp:effectExtent l="19050" t="0" r="0" b="0"/>
                  <wp:docPr id="17" name="Picture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41D6B" w:rsidRPr="00E46C8D">
              <w:rPr>
                <w:rFonts w:ascii="SutonnyMJ" w:hAnsi="SutonnyMJ" w:cs="SutonnyMJ"/>
                <w:sz w:val="20"/>
                <w:szCs w:val="20"/>
              </w:rPr>
              <w:t>০৫৭২২</w:t>
            </w:r>
            <w:r w:rsidR="004E5869" w:rsidRPr="00E46C8D">
              <w:rPr>
                <w:rFonts w:ascii="SutonnyMJ" w:hAnsi="SutonnyMJ" w:cs="SutonnyMJ"/>
                <w:sz w:val="20"/>
                <w:szCs w:val="20"/>
              </w:rPr>
              <w:t>-</w:t>
            </w:r>
            <w:r w:rsidR="00441D6B" w:rsidRPr="00E46C8D">
              <w:rPr>
                <w:rFonts w:ascii="SutonnyMJ" w:hAnsi="SutonnyMJ" w:cs="SutonnyMJ"/>
                <w:sz w:val="20"/>
                <w:szCs w:val="20"/>
              </w:rPr>
              <w:t>৬৪</w:t>
            </w:r>
            <w:r w:rsidR="00F277F0">
              <w:rPr>
                <w:rFonts w:ascii="SutonnyMJ" w:hAnsi="SutonnyMJ" w:cs="SutonnyMJ"/>
                <w:sz w:val="20"/>
                <w:szCs w:val="20"/>
              </w:rPr>
              <w:t>131</w:t>
            </w:r>
          </w:p>
          <w:p w:rsidR="00B836AA" w:rsidRPr="00E46C8D" w:rsidRDefault="00B836AA" w:rsidP="00441D6B">
            <w:pPr>
              <w:pStyle w:val="Heading2"/>
              <w:spacing w:before="10" w:after="1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6C8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 xml:space="preserve">Email: </w:t>
            </w:r>
            <w:r w:rsidR="00F277F0">
              <w:rPr>
                <w:rFonts w:ascii="Nirmala UI" w:hAnsi="Nirmala UI" w:cs="Nirmala UI"/>
                <w:b w:val="0"/>
                <w:bCs w:val="0"/>
                <w:i w:val="0"/>
                <w:iCs w:val="0"/>
                <w:sz w:val="20"/>
                <w:szCs w:val="20"/>
              </w:rPr>
              <w:t>acloakkelpur</w:t>
            </w:r>
            <w:r w:rsidRPr="00E46C8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@gmail.com</w:t>
            </w:r>
          </w:p>
          <w:p w:rsidR="00A27DD2" w:rsidRPr="00E46C8D" w:rsidRDefault="00A27DD2" w:rsidP="009F7DC1">
            <w:pPr>
              <w:jc w:val="center"/>
              <w:rPr>
                <w:rFonts w:ascii="Nikosh" w:hAnsi="Nikosh" w:cs="Nikosh"/>
                <w:lang w:bidi="bn-BD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7F0" w:rsidRPr="00E46C8D" w:rsidRDefault="00F277F0" w:rsidP="00F277F0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উপজেলা নির্বাহী অফিসার,</w:t>
            </w:r>
          </w:p>
          <w:p w:rsidR="00F277F0" w:rsidRPr="00E46C8D" w:rsidRDefault="00F277F0" w:rsidP="00F277F0">
            <w:pPr>
              <w:jc w:val="center"/>
              <w:rPr>
                <w:rFonts w:ascii="Nikosh" w:hAnsi="Nikosh" w:cs="Nikosh"/>
                <w:sz w:val="20"/>
                <w:szCs w:val="20"/>
                <w:lang w:bidi="bn-BD"/>
              </w:rPr>
            </w:pPr>
            <w:r w:rsidRPr="00E46C8D">
              <w:rPr>
                <w:rFonts w:ascii="Nikosh" w:hAnsi="Nikosh" w:cs="Nikosh"/>
                <w:lang w:bidi="bn-BD"/>
              </w:rPr>
              <w:t>আক্কেলপ</w:t>
            </w:r>
            <w:r>
              <w:rPr>
                <w:rFonts w:ascii="Nikosh" w:hAnsi="Nikosh" w:cs="Nikosh"/>
                <w:lang w:bidi="bn-BD"/>
              </w:rPr>
              <w:t>ু</w:t>
            </w:r>
            <w:r w:rsidRPr="00E46C8D">
              <w:rPr>
                <w:rFonts w:ascii="Nikosh" w:hAnsi="Nikosh" w:cs="Nikosh"/>
                <w:lang w:bidi="bn-BD"/>
              </w:rPr>
              <w:t>র,জয়পুরহাট</w:t>
            </w:r>
          </w:p>
          <w:p w:rsidR="00F277F0" w:rsidRPr="00E46C8D" w:rsidRDefault="00F277F0" w:rsidP="00F277F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46C8D">
              <w:rPr>
                <w:rFonts w:ascii="SutonnyMJ" w:hAnsi="SutonnyMJ" w:cs="SutonnyMJ"/>
                <w:noProof/>
                <w:sz w:val="20"/>
                <w:szCs w:val="20"/>
              </w:rPr>
              <w:drawing>
                <wp:inline distT="0" distB="0" distL="0" distR="0">
                  <wp:extent cx="266700" cy="114300"/>
                  <wp:effectExtent l="19050" t="0" r="0" b="0"/>
                  <wp:docPr id="3" name="Picture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8D">
              <w:rPr>
                <w:rFonts w:ascii="SutonnyMJ" w:hAnsi="SutonnyMJ" w:cs="SutonnyMJ"/>
                <w:sz w:val="20"/>
                <w:szCs w:val="20"/>
              </w:rPr>
              <w:t>০৫৭২২-৬৪০২৯</w:t>
            </w:r>
          </w:p>
          <w:p w:rsidR="00F277F0" w:rsidRPr="00E46C8D" w:rsidRDefault="00F277F0" w:rsidP="00F277F0">
            <w:pPr>
              <w:pStyle w:val="Heading2"/>
              <w:spacing w:before="10" w:after="1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6C8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Email: unoakkelpur@mopa.gov.bd</w:t>
            </w:r>
          </w:p>
          <w:p w:rsidR="00F277F0" w:rsidRPr="00E46C8D" w:rsidRDefault="00F277F0" w:rsidP="00F277F0">
            <w:pPr>
              <w:pStyle w:val="Heading2"/>
              <w:spacing w:before="10" w:after="10"/>
              <w:jc w:val="center"/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E46C8D">
              <w:rPr>
                <w:rFonts w:ascii="Times New Roman" w:hAnsi="Times New Roman"/>
                <w:b w:val="0"/>
                <w:bCs w:val="0"/>
                <w:i w:val="0"/>
                <w:iCs w:val="0"/>
                <w:sz w:val="20"/>
                <w:szCs w:val="20"/>
              </w:rPr>
              <w:t>unoakkelpur@gmail.com</w:t>
            </w:r>
          </w:p>
          <w:p w:rsidR="00A27DD2" w:rsidRPr="00E46C8D" w:rsidRDefault="00A27DD2" w:rsidP="00441D6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</w:tc>
      </w:tr>
      <w:tr w:rsidR="00C657CB" w:rsidRPr="00E46C8D" w:rsidTr="00441D6B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০২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E6613">
            <w:r w:rsidRPr="00E46C8D">
              <w:rPr>
                <w:rFonts w:ascii="Nikosh" w:eastAsia="Nikosh" w:hAnsi="Nikosh" w:cs="Nikosh"/>
                <w:cs/>
              </w:rPr>
              <w:t xml:space="preserve">অকৃষি খাস জমি বন্দোবন্ত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 xml:space="preserve">সহকারী কমিশনার </w:t>
            </w:r>
            <w:r w:rsidR="00FB4694">
              <w:rPr>
                <w:rFonts w:ascii="Nikosh" w:eastAsia="Nikosh" w:hAnsi="Nikosh" w:cs="Nikosh"/>
                <w:cs/>
              </w:rPr>
              <w:t>(ভূমি) হতে প্রস্তাব পাওয়ার পর ৩০ (ত্রিশ</w:t>
            </w:r>
            <w:r w:rsidRPr="00E46C8D">
              <w:rPr>
                <w:rFonts w:ascii="Nikosh" w:eastAsia="Nikosh" w:hAnsi="Nikosh" w:cs="Nikosh"/>
                <w:cs/>
              </w:rPr>
              <w:t>) দিনের মধ্যে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ভূমি অফিস হতে প্রস্তাব প্রেরণের পর উপজেলা নির্বাহী অফিসারের কার্যালয় হতে প্রস্তাবটি সুপারিশ সহকারে জেলা প্রশাসক মহোদয়ের কার্যালয়ে অগ্রায়ণ করা হয়।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সহকারী কমিশনার (ভূমি) এর কার্যালয়, উপজেলা নির্বাহী অফিসারের কার্যালয়, জেলা প্রশাসক মহোদয়ের কার্যালয়,ভূমি মন্ত্রণালয়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441D6B" w:rsidP="00FC1CA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F277F0" w:rsidRPr="00E46C8D" w:rsidRDefault="00F277F0" w:rsidP="00F277F0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জেলা প্রশাসক, জয়পুরহাট</w:t>
            </w:r>
          </w:p>
          <w:p w:rsidR="00F277F0" w:rsidRPr="00E46C8D" w:rsidRDefault="00F277F0" w:rsidP="00F277F0">
            <w:pPr>
              <w:jc w:val="center"/>
              <w:rPr>
                <w:rFonts w:ascii="Nirmala UI" w:hAnsi="Nirmala UI" w:cs="Nirmala UI"/>
                <w:sz w:val="20"/>
                <w:szCs w:val="20"/>
              </w:rPr>
            </w:pPr>
            <w:r w:rsidRPr="00E46C8D">
              <w:rPr>
                <w:rFonts w:ascii="SutonnyMJ" w:hAnsi="SutonnyMJ" w:cs="SutonnyMJ"/>
                <w:noProof/>
                <w:sz w:val="20"/>
                <w:szCs w:val="20"/>
              </w:rPr>
              <w:drawing>
                <wp:inline distT="0" distB="0" distL="0" distR="0">
                  <wp:extent cx="266700" cy="114300"/>
                  <wp:effectExtent l="19050" t="0" r="0" b="0"/>
                  <wp:docPr id="1" name="Picture 17" descr="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114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6C8D">
              <w:rPr>
                <w:rFonts w:ascii="Nirmala UI" w:hAnsi="Nirmala UI" w:cs="Nirmala UI"/>
                <w:sz w:val="20"/>
                <w:szCs w:val="20"/>
              </w:rPr>
              <w:t>০৫৭১-৬২০৮</w:t>
            </w:r>
          </w:p>
          <w:p w:rsidR="00C657CB" w:rsidRPr="00E46C8D" w:rsidRDefault="00DE5A2C" w:rsidP="00F277F0">
            <w:pPr>
              <w:jc w:val="center"/>
              <w:rPr>
                <w:rFonts w:ascii="Nikosh" w:hAnsi="Nikosh" w:cs="Nikosh"/>
                <w:lang w:bidi="bn-BD"/>
              </w:rPr>
            </w:pPr>
            <w:hyperlink r:id="rId10" w:history="1">
              <w:r w:rsidR="00F277F0" w:rsidRPr="00E46C8D">
                <w:rPr>
                  <w:rStyle w:val="Hyperlink"/>
                  <w:rFonts w:ascii="Nikosh" w:hAnsi="Nikosh" w:cs="Nikosh"/>
                  <w:color w:val="auto"/>
                  <w:sz w:val="18"/>
                  <w:lang w:bidi="bn-BD"/>
                </w:rPr>
                <w:t>dcjoypurhat@mopa.gov</w:t>
              </w:r>
            </w:hyperlink>
            <w:r w:rsidR="00F277F0" w:rsidRPr="00E46C8D">
              <w:rPr>
                <w:rFonts w:ascii="Nikosh" w:hAnsi="Nikosh" w:cs="Nikosh"/>
                <w:sz w:val="18"/>
                <w:lang w:bidi="bn-BD"/>
              </w:rPr>
              <w:t>.bd</w:t>
            </w:r>
          </w:p>
        </w:tc>
      </w:tr>
      <w:tr w:rsidR="00C657CB" w:rsidRPr="00E46C8D" w:rsidTr="00441D6B">
        <w:trPr>
          <w:tblHeader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০৩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ত্রাণ মন্ত্রণালয় কর্তৃক প্রদত্ত বরাদ্দে গৃহীত প্রকল্প বাস্তবায়ন কার্যক্রম (টি,আর/কাবিখা)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উপজেলা টিআর/কাবিখা কমিটির অনুমোদনের পর প্রকল্প বাস্তবায়ন কর্মকর্তা হতে প্রস্তাব পাওয়ার ০২ (দুই) দিনের মধ্যে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ইউনিয়ন টিআর/কাবিখা কমিটি হতে প্রকল্প প্রাপ্তি সাপেক্ষে উপজেলা টিআর/কাবিখা কমিটির অনুমোদনের পর প্রকল্প বাস্তবায়ন কর্মকর্তার সুপারিশ সাপেক্ষে ডিও প্রদান করা হয়।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প্রকল্প বাস্তবায়ন অফিস, উপজেলা নির্বাহী অফিসারের কার্যালয় এবং উপজেলা চেয়ারম্যান এর কার্যালয়,</w:t>
            </w:r>
            <w:r w:rsidR="00441D6B" w:rsidRPr="00E46C8D">
              <w:rPr>
                <w:rFonts w:ascii="Nikosh" w:eastAsia="Nikosh" w:hAnsi="Nikosh" w:cs="Nikosh"/>
                <w:cs/>
              </w:rPr>
              <w:t xml:space="preserve"> </w:t>
            </w:r>
            <w:r w:rsidRPr="00E46C8D">
              <w:rPr>
                <w:rFonts w:ascii="Nikosh" w:eastAsia="Nikosh" w:hAnsi="Nikosh" w:cs="Nikosh"/>
                <w:cs/>
              </w:rPr>
              <w:t>প্রযোজ্য ক্ষেত্রে উপজেলা হিসাব রক্ষণ অফিস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303F98" w:rsidP="00FC1CA5">
            <w:pPr>
              <w:jc w:val="center"/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441D6B" w:rsidRPr="00E46C8D" w:rsidRDefault="00441D6B"/>
    <w:tbl>
      <w:tblPr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980"/>
        <w:gridCol w:w="3240"/>
        <w:gridCol w:w="2610"/>
        <w:gridCol w:w="1620"/>
        <w:gridCol w:w="3240"/>
        <w:gridCol w:w="3240"/>
      </w:tblGrid>
      <w:tr w:rsidR="00C657CB" w:rsidRPr="00E46C8D" w:rsidTr="00441D6B">
        <w:tc>
          <w:tcPr>
            <w:tcW w:w="549" w:type="dxa"/>
            <w:shd w:val="clear" w:color="auto" w:fill="auto"/>
          </w:tcPr>
          <w:p w:rsidR="00C657CB" w:rsidRPr="00E46C8D" w:rsidRDefault="00441D6B" w:rsidP="008D2B4D">
            <w:r w:rsidRPr="00E46C8D">
              <w:br w:type="page"/>
            </w:r>
            <w:r w:rsidR="00C657CB" w:rsidRPr="00E46C8D">
              <w:rPr>
                <w:rFonts w:ascii="Nikosh" w:eastAsia="Nikosh" w:hAnsi="Nikosh" w:cs="Nikosh"/>
                <w:cs/>
              </w:rPr>
              <w:t>০৪</w:t>
            </w:r>
          </w:p>
        </w:tc>
        <w:tc>
          <w:tcPr>
            <w:tcW w:w="1539" w:type="dxa"/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 xml:space="preserve">ভিজিএফ নগদ </w:t>
            </w:r>
            <w:r w:rsidRPr="00E46C8D">
              <w:rPr>
                <w:rFonts w:ascii="Nikosh" w:eastAsia="Nikosh" w:hAnsi="Nikosh" w:cs="Nikosh"/>
                <w:cs/>
              </w:rPr>
              <w:lastRenderedPageBreak/>
              <w:t xml:space="preserve">অর্থ ও ত্রাণ সামগ্রী </w:t>
            </w:r>
          </w:p>
        </w:tc>
        <w:tc>
          <w:tcPr>
            <w:tcW w:w="1980" w:type="dxa"/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lastRenderedPageBreak/>
              <w:t xml:space="preserve">প্রকল্প বাস্তবায়ন </w:t>
            </w:r>
            <w:r w:rsidRPr="00E46C8D">
              <w:rPr>
                <w:rFonts w:ascii="Nikosh" w:eastAsia="Nikosh" w:hAnsi="Nikosh" w:cs="Nikosh"/>
                <w:cs/>
              </w:rPr>
              <w:lastRenderedPageBreak/>
              <w:t>কর্মকর্তা হতে প্রস্তাব পাওয়ার ০২ (দুই) দিনের মধ্যে</w:t>
            </w:r>
          </w:p>
        </w:tc>
        <w:tc>
          <w:tcPr>
            <w:tcW w:w="3240" w:type="dxa"/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lastRenderedPageBreak/>
              <w:t xml:space="preserve">প্রকল্প বাস্তবায়ন অফিস হতে প্রস্তাব প্রেরণ </w:t>
            </w:r>
            <w:r w:rsidRPr="00E46C8D">
              <w:rPr>
                <w:rFonts w:ascii="Nikosh" w:eastAsia="Nikosh" w:hAnsi="Nikosh" w:cs="Nikosh"/>
                <w:cs/>
              </w:rPr>
              <w:lastRenderedPageBreak/>
              <w:t>সাপেক্ষে উপজেলা নির্বাহী অফিসার কর্তৃক অনুমোদন দেয়া হয়।</w:t>
            </w:r>
          </w:p>
        </w:tc>
        <w:tc>
          <w:tcPr>
            <w:tcW w:w="2610" w:type="dxa"/>
            <w:shd w:val="clear" w:color="auto" w:fill="auto"/>
          </w:tcPr>
          <w:p w:rsidR="00C657CB" w:rsidRPr="00E46C8D" w:rsidRDefault="00C657CB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lastRenderedPageBreak/>
              <w:t xml:space="preserve">প্রকল্প বাস্তবায়ন অফিস, উপজেলা </w:t>
            </w:r>
            <w:r w:rsidRPr="00E46C8D">
              <w:rPr>
                <w:rFonts w:ascii="Nikosh" w:eastAsia="Nikosh" w:hAnsi="Nikosh" w:cs="Nikosh"/>
                <w:cs/>
              </w:rPr>
              <w:lastRenderedPageBreak/>
              <w:t>নির্বাহী অফিসারের কার্যালয়, প্রযোজ্য ক্ষেত্রে উপজেলা হিসাব রক্ষণ অফিস</w:t>
            </w:r>
          </w:p>
        </w:tc>
        <w:tc>
          <w:tcPr>
            <w:tcW w:w="1620" w:type="dxa"/>
            <w:shd w:val="clear" w:color="auto" w:fill="auto"/>
          </w:tcPr>
          <w:p w:rsidR="00C657CB" w:rsidRPr="00E46C8D" w:rsidRDefault="00303F98" w:rsidP="00441D6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lastRenderedPageBreak/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A27DD2" w:rsidRPr="00E46C8D" w:rsidTr="00441D6B">
        <w:trPr>
          <w:trHeight w:hRule="exact" w:val="2710"/>
        </w:trPr>
        <w:tc>
          <w:tcPr>
            <w:tcW w:w="549" w:type="dxa"/>
            <w:shd w:val="clear" w:color="auto" w:fill="auto"/>
          </w:tcPr>
          <w:p w:rsidR="00A27DD2" w:rsidRPr="00E46C8D" w:rsidRDefault="00A27DD2" w:rsidP="00CD0F62">
            <w:r w:rsidRPr="00E46C8D">
              <w:rPr>
                <w:rFonts w:ascii="Nikosh" w:eastAsia="Nikosh" w:hAnsi="Nikosh" w:cs="Nikosh"/>
                <w:cs/>
              </w:rPr>
              <w:lastRenderedPageBreak/>
              <w:t>০</w:t>
            </w:r>
            <w:r w:rsidR="00CD0F62">
              <w:rPr>
                <w:rFonts w:ascii="Nikosh" w:eastAsia="Nikosh" w:hAnsi="Nikosh" w:cs="Nikosh"/>
              </w:rPr>
              <w:t>৫</w:t>
            </w:r>
          </w:p>
        </w:tc>
        <w:tc>
          <w:tcPr>
            <w:tcW w:w="1539" w:type="dxa"/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জলমহাল ইজারা</w:t>
            </w:r>
          </w:p>
        </w:tc>
        <w:tc>
          <w:tcPr>
            <w:tcW w:w="1980" w:type="dxa"/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প্রতি বছরের ১লা বৈশাখের পূর্বে ০২ (দুই) মাসের মধ্যে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নীতিমালা অনুযায়ী টেন্ডারের মাধ্যমে</w:t>
            </w:r>
          </w:p>
        </w:tc>
        <w:tc>
          <w:tcPr>
            <w:tcW w:w="2610" w:type="dxa"/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কার্যালয়,</w:t>
            </w:r>
          </w:p>
        </w:tc>
        <w:tc>
          <w:tcPr>
            <w:tcW w:w="1620" w:type="dxa"/>
            <w:shd w:val="clear" w:color="auto" w:fill="auto"/>
          </w:tcPr>
          <w:p w:rsidR="00A27DD2" w:rsidRPr="00E46C8D" w:rsidRDefault="00303F98" w:rsidP="00441D6B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A27DD2" w:rsidRPr="00E46C8D" w:rsidTr="00441D6B">
        <w:tc>
          <w:tcPr>
            <w:tcW w:w="549" w:type="dxa"/>
            <w:shd w:val="clear" w:color="auto" w:fill="auto"/>
          </w:tcPr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>০</w:t>
            </w:r>
            <w:r w:rsidR="00CD0F62">
              <w:rPr>
                <w:rFonts w:ascii="Nikosh" w:eastAsia="Nikosh" w:hAnsi="Nikosh" w:cs="Nikosh"/>
                <w:cs/>
              </w:rPr>
              <w:t>৬</w:t>
            </w:r>
          </w:p>
        </w:tc>
        <w:tc>
          <w:tcPr>
            <w:tcW w:w="1539" w:type="dxa"/>
            <w:shd w:val="clear" w:color="auto" w:fill="auto"/>
          </w:tcPr>
          <w:p w:rsidR="00A27DD2" w:rsidRPr="00E46C8D" w:rsidRDefault="00A27DD2" w:rsidP="008D2B4D">
            <w:pPr>
              <w:rPr>
                <w:sz w:val="20"/>
                <w:szCs w:val="20"/>
              </w:rPr>
            </w:pPr>
            <w:r w:rsidRPr="00E46C8D">
              <w:rPr>
                <w:rFonts w:ascii="Nikosh" w:eastAsia="Nikosh" w:hAnsi="Nikosh" w:cs="Nikosh"/>
                <w:sz w:val="20"/>
                <w:szCs w:val="20"/>
                <w:cs/>
              </w:rPr>
              <w:t>সভাপতি হিসেবে দায়িত্ব পালনকারী বে-সরকারী মাধ্যমিক বিদ্যালয় ও মাদরাসার বেতন বিল প্রদান ও শিক্ষা প্রতিষ্ঠানের বিবিধ প্রশাসনিক কার্যাবলী</w:t>
            </w:r>
          </w:p>
        </w:tc>
        <w:tc>
          <w:tcPr>
            <w:tcW w:w="1980" w:type="dxa"/>
            <w:shd w:val="clear" w:color="auto" w:fill="auto"/>
          </w:tcPr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 xml:space="preserve">শিক্ষা প্রতিষ্ঠান হতে বেতন বিলের </w:t>
            </w:r>
          </w:p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 xml:space="preserve">প্রস্তাব পাওয়ার ০২ (দুই) দিনের মধ্যে এবং যে কোন প্রশাসনিক কাজের </w:t>
            </w:r>
          </w:p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>প্রস্তাব পাওয়ার ০৭ (সাত) দিনের মধ্যে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BC29B4">
            <w:pPr>
              <w:jc w:val="center"/>
              <w:rPr>
                <w:b/>
              </w:rPr>
            </w:pPr>
            <w:r w:rsidRPr="00E46C8D">
              <w:rPr>
                <w:rFonts w:ascii="Nikosh" w:eastAsia="Nikosh" w:hAnsi="Nikosh" w:cs="Nikosh"/>
                <w:b/>
                <w:bCs/>
                <w:cs/>
              </w:rPr>
              <w:t xml:space="preserve">প্রতিষ্ঠান প্রধান কর্তৃক </w:t>
            </w:r>
            <w:r w:rsidR="00BC29B4">
              <w:rPr>
                <w:rFonts w:ascii="Nikosh" w:eastAsia="Nikosh" w:hAnsi="Nikosh" w:cs="Nikosh"/>
                <w:b/>
                <w:bCs/>
                <w:cs/>
              </w:rPr>
              <w:t xml:space="preserve">প্রস্তাব/ </w:t>
            </w:r>
            <w:r w:rsidRPr="00E46C8D">
              <w:rPr>
                <w:rFonts w:ascii="Nikosh" w:eastAsia="Nikosh" w:hAnsi="Nikosh" w:cs="Nikosh"/>
                <w:b/>
                <w:bCs/>
                <w:cs/>
              </w:rPr>
              <w:t>বিল দাখিলের পর</w:t>
            </w:r>
          </w:p>
        </w:tc>
        <w:tc>
          <w:tcPr>
            <w:tcW w:w="2610" w:type="dxa"/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কার্যালয়,</w:t>
            </w:r>
          </w:p>
        </w:tc>
        <w:tc>
          <w:tcPr>
            <w:tcW w:w="1620" w:type="dxa"/>
            <w:shd w:val="clear" w:color="auto" w:fill="auto"/>
          </w:tcPr>
          <w:p w:rsidR="00A27DD2" w:rsidRPr="00E46C8D" w:rsidRDefault="00303F98" w:rsidP="00441D6B">
            <w:pPr>
              <w:jc w:val="center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C657CB" w:rsidRPr="00E46C8D" w:rsidTr="00441D6B">
        <w:tc>
          <w:tcPr>
            <w:tcW w:w="549" w:type="dxa"/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০</w:t>
            </w:r>
            <w:r w:rsidR="00CD0F62">
              <w:rPr>
                <w:rFonts w:ascii="Nikosh" w:eastAsia="Nikosh" w:hAnsi="Nikosh" w:cs="Nikosh"/>
                <w:cs/>
              </w:rPr>
              <w:t>৭</w:t>
            </w:r>
          </w:p>
        </w:tc>
        <w:tc>
          <w:tcPr>
            <w:tcW w:w="1539" w:type="dxa"/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ইউনিয়ন পরিষদ চেয়ারম্যান, সদস্যদের সরকারী অংশের সম্মানী ভাতা প্রদান, সচিব ও গ্রাম পুলিশদের বেতন ভাতা প্রদান</w:t>
            </w:r>
          </w:p>
        </w:tc>
        <w:tc>
          <w:tcPr>
            <w:tcW w:w="1980" w:type="dxa"/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বরাদ্দ পাওয়ার পর বিষয়টি সুফলভোগীকে অবহিত করা হয়। সুফলভোগীর চাহিদা মোতাবেক কাগজপত্র সরবরাহের পর ০৫ (পাঁচ) দিনের মধ্যে অর্থ প্রদান করা হয়।</w:t>
            </w:r>
          </w:p>
        </w:tc>
        <w:tc>
          <w:tcPr>
            <w:tcW w:w="3240" w:type="dxa"/>
            <w:shd w:val="clear" w:color="auto" w:fill="auto"/>
          </w:tcPr>
          <w:p w:rsidR="00C657CB" w:rsidRPr="00E46C8D" w:rsidRDefault="00C657CB" w:rsidP="008D2B4D">
            <w:r w:rsidRPr="00E46C8D">
              <w:rPr>
                <w:rFonts w:ascii="Nikosh" w:eastAsia="Nikosh" w:hAnsi="Nikosh" w:cs="Nikosh"/>
                <w:cs/>
              </w:rPr>
              <w:t>সুফলভোগীদের নিকট হতে চাহিদা মোতাবেক কাগজপত্র সরবরাহের পর ০৫ (পাঁচ) দিনের মধ্যে অর্থ প্রদান করা হয়।</w:t>
            </w:r>
          </w:p>
        </w:tc>
        <w:tc>
          <w:tcPr>
            <w:tcW w:w="2610" w:type="dxa"/>
            <w:shd w:val="clear" w:color="auto" w:fill="auto"/>
          </w:tcPr>
          <w:p w:rsidR="00C657CB" w:rsidRPr="00E46C8D" w:rsidRDefault="00C657CB" w:rsidP="00FC2F89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কার্যালয়,</w:t>
            </w:r>
            <w:r w:rsidR="00FC2F89">
              <w:rPr>
                <w:rFonts w:ascii="Nikosh" w:eastAsia="Nikosh" w:hAnsi="Nikosh" w:cs="Nikosh"/>
                <w:cs/>
              </w:rPr>
              <w:t xml:space="preserve"> ব্যাংক/</w:t>
            </w:r>
            <w:r w:rsidRPr="00E46C8D">
              <w:rPr>
                <w:rFonts w:ascii="Nikosh" w:eastAsia="Nikosh" w:hAnsi="Nikosh" w:cs="Nikosh"/>
                <w:cs/>
              </w:rPr>
              <w:t>হিসাব রক্ষণ অফিস প্রযোজ্য ক্ষেত্রে মন্ত্রণালয়/বিভাগ/সংস্থা।</w:t>
            </w:r>
          </w:p>
        </w:tc>
        <w:tc>
          <w:tcPr>
            <w:tcW w:w="1620" w:type="dxa"/>
            <w:shd w:val="clear" w:color="auto" w:fill="auto"/>
          </w:tcPr>
          <w:p w:rsidR="00C657CB" w:rsidRPr="00E46C8D" w:rsidRDefault="00303F98" w:rsidP="00441D6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C657CB" w:rsidRPr="00E46C8D" w:rsidRDefault="00C657CB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A27DD2" w:rsidRPr="00E46C8D" w:rsidTr="00441D6B">
        <w:trPr>
          <w:trHeight w:hRule="exact" w:val="964"/>
        </w:trPr>
        <w:tc>
          <w:tcPr>
            <w:tcW w:w="549" w:type="dxa"/>
            <w:shd w:val="clear" w:color="auto" w:fill="auto"/>
          </w:tcPr>
          <w:p w:rsidR="00A27DD2" w:rsidRPr="00E46C8D" w:rsidRDefault="000C3ECF" w:rsidP="008D2B4D">
            <w:r>
              <w:rPr>
                <w:rFonts w:ascii="Nikosh" w:eastAsia="Nikosh" w:hAnsi="Nikosh" w:cs="Nikosh"/>
                <w:cs/>
              </w:rPr>
              <w:t>০৮</w:t>
            </w:r>
          </w:p>
        </w:tc>
        <w:tc>
          <w:tcPr>
            <w:tcW w:w="1539" w:type="dxa"/>
            <w:shd w:val="clear" w:color="auto" w:fill="auto"/>
          </w:tcPr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>জেনারেল সার্টিফিকেট মামলা</w:t>
            </w:r>
          </w:p>
        </w:tc>
        <w:tc>
          <w:tcPr>
            <w:tcW w:w="1980" w:type="dxa"/>
            <w:shd w:val="clear" w:color="auto" w:fill="auto"/>
          </w:tcPr>
          <w:p w:rsidR="00A27DD2" w:rsidRPr="00E46C8D" w:rsidRDefault="00A27DD2" w:rsidP="008D2B4D">
            <w:r w:rsidRPr="00E46C8D">
              <w:rPr>
                <w:rFonts w:ascii="Nikosh" w:eastAsia="Nikosh" w:hAnsi="Nikosh" w:cs="Nikosh"/>
                <w:cs/>
              </w:rPr>
              <w:t>বিধি মোতাবেক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9917C8" w:rsidP="008D2B4D">
            <w:r>
              <w:rPr>
                <w:rFonts w:ascii="Nikosh" w:eastAsia="Nikosh" w:hAnsi="Nikosh" w:cs="Nikosh"/>
                <w:cs/>
              </w:rPr>
              <w:t>পিডি</w:t>
            </w:r>
            <w:r w:rsidR="00A27DD2" w:rsidRPr="00E46C8D">
              <w:rPr>
                <w:rFonts w:ascii="Nikosh" w:eastAsia="Nikosh" w:hAnsi="Nikosh" w:cs="Nikosh"/>
                <w:cs/>
              </w:rPr>
              <w:t>আর এ্যাক্ট অনুযায়ী</w:t>
            </w:r>
          </w:p>
        </w:tc>
        <w:tc>
          <w:tcPr>
            <w:tcW w:w="2610" w:type="dxa"/>
            <w:shd w:val="clear" w:color="auto" w:fill="auto"/>
          </w:tcPr>
          <w:p w:rsidR="00A27DD2" w:rsidRPr="00E46C8D" w:rsidRDefault="00A27DD2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A27DD2" w:rsidRPr="00E46C8D" w:rsidRDefault="00303F98" w:rsidP="00F00A57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27DD2" w:rsidRPr="00E46C8D" w:rsidRDefault="00A27DD2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rPr>
          <w:trHeight w:val="1421"/>
        </w:trPr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r>
              <w:rPr>
                <w:rFonts w:ascii="Nikosh" w:eastAsia="Nikosh" w:hAnsi="Nikosh" w:cs="Nikosh"/>
                <w:cs/>
              </w:rPr>
              <w:lastRenderedPageBreak/>
              <w:t>০৯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ফৌজদারী কার্যবিধি ৯৮,১০০,১০৭,১৩৩,১৪৪,১৪৫, ধারার মামলা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ফৌজদারী কার্যবিধি অনুযায়ী নিষ্পত্তি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ফৌজদারী কার্যবিধি অনুযায়ী নিষ্পত্তি প্রযোজ্য ক্ষেত্রে তদন্ত সাপেক্ষে নিষ্পত্তি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ম্যাজিস্ট্রেট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F00A57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rPr>
          <w:trHeight w:val="1610"/>
        </w:trPr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r w:rsidRPr="00E46C8D">
              <w:rPr>
                <w:rFonts w:ascii="Nikosh" w:eastAsia="Nikosh" w:hAnsi="Nikosh" w:cs="Nikosh"/>
                <w:cs/>
              </w:rPr>
              <w:t>১</w:t>
            </w:r>
            <w:r>
              <w:rPr>
                <w:rFonts w:ascii="Nikosh" w:eastAsia="Nikosh" w:hAnsi="Nikosh" w:cs="Nikosh"/>
                <w:cs/>
              </w:rPr>
              <w:t>০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991492" w:rsidP="008D2B4D">
            <w:r>
              <w:rPr>
                <w:rFonts w:ascii="Nikosh" w:eastAsia="Nikosh" w:hAnsi="Nikosh" w:cs="Nikosh"/>
                <w:cs/>
              </w:rPr>
              <w:t>মোবাইল কোর্ট পরিচালনা ও রিপোর্ট-</w:t>
            </w:r>
            <w:r w:rsidR="000C3ECF" w:rsidRPr="00E46C8D">
              <w:rPr>
                <w:rFonts w:ascii="Nikosh" w:eastAsia="Nikosh" w:hAnsi="Nikosh" w:cs="Nikosh"/>
                <w:cs/>
              </w:rPr>
              <w:t>রিটার্ণ প্রেরণ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 xml:space="preserve">প্রতি সপ্তাহে ০১ (এক) </w:t>
            </w:r>
            <w:r>
              <w:rPr>
                <w:rFonts w:ascii="Nikosh" w:eastAsia="Nikosh" w:hAnsi="Nikosh" w:cs="Nikosh"/>
                <w:cs/>
              </w:rPr>
              <w:t>কার্যদিবস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সরকারের আদেশ ও বিভিন্ন আইন অনুযায়ী প্রতিকার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 ও উপজেলা নির্বাহী ম্যাজিস্ট্রেট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991492">
            <w:pPr>
              <w:jc w:val="center"/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r w:rsidRPr="00E46C8D">
              <w:rPr>
                <w:rFonts w:ascii="Nikosh" w:eastAsia="Nikosh" w:hAnsi="Nikosh" w:cs="Nikosh"/>
                <w:cs/>
              </w:rPr>
              <w:t>১</w:t>
            </w:r>
            <w:r>
              <w:rPr>
                <w:rFonts w:ascii="Nikosh" w:eastAsia="Nikosh" w:hAnsi="Nikosh" w:cs="Nikosh"/>
                <w:cs/>
              </w:rPr>
              <w:t>১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হজ্বব্রত পালনের ফরম বিতরণ ও পরামর্শ প্রদান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আবেদনের সাথে সাথে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আবেদন মোতাবেক উপজেলা নির্বাহী অফিস হতে ফরম, তথ্য ও পরামর্শ প্রদান করা হয়।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জেলা প্রশাসক মহোদয়, 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35656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r w:rsidRPr="00E46C8D">
              <w:rPr>
                <w:rFonts w:ascii="Nikosh" w:eastAsia="Nikosh" w:hAnsi="Nikosh" w:cs="Nikosh"/>
                <w:cs/>
              </w:rPr>
              <w:t>১</w:t>
            </w:r>
            <w:r>
              <w:rPr>
                <w:rFonts w:ascii="Nikosh" w:eastAsia="Nikosh" w:hAnsi="Nikosh" w:cs="Nikosh"/>
                <w:cs/>
              </w:rPr>
              <w:t>২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স্থানীয় সরকার (ইউনিয়ন পরিষদ) সংক্রান্ত পরামর্শ, তথ্য ও করণীয়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চাহিদা মোতাবেক স্বল্প সময়ে প্রদান করা হয়।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কার্যালয়ে চাহিত পরামর্শ প্রদান করা হয়।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 ও ইউপি চেয়ারম্যান।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35656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r w:rsidRPr="00E46C8D">
              <w:rPr>
                <w:rFonts w:ascii="Nikosh" w:eastAsia="Nikosh" w:hAnsi="Nikosh" w:cs="Nikosh"/>
                <w:cs/>
              </w:rPr>
              <w:t>১</w:t>
            </w:r>
            <w:r>
              <w:rPr>
                <w:rFonts w:ascii="Nikosh" w:eastAsia="Nikosh" w:hAnsi="Nikosh" w:cs="Nikosh"/>
                <w:cs/>
              </w:rPr>
              <w:t>৩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বিভিন্ন কমিটির সভাপতির দায়িত্ব পালন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72231A">
            <w:r w:rsidRPr="00E46C8D">
              <w:rPr>
                <w:rFonts w:ascii="Nikosh" w:eastAsia="Nikosh" w:hAnsi="Nikosh" w:cs="Nikosh"/>
                <w:cs/>
              </w:rPr>
              <w:t>কমিটির সদস্য</w:t>
            </w:r>
            <w:r w:rsidR="0072231A">
              <w:rPr>
                <w:rFonts w:ascii="Nikosh" w:eastAsia="Nikosh" w:hAnsi="Nikosh" w:cs="Nikosh"/>
                <w:cs/>
              </w:rPr>
              <w:t>-</w:t>
            </w:r>
            <w:r w:rsidRPr="00E46C8D">
              <w:rPr>
                <w:rFonts w:ascii="Nikosh" w:eastAsia="Nikosh" w:hAnsi="Nikosh" w:cs="Nikosh"/>
                <w:cs/>
              </w:rPr>
              <w:t>সচিব সভাপতির  সাথে আলাপক্রমে সম্ভাব্য সময়ে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সংশ্লিষ্ট কমিটির সভার সিদ্ধান্ত অনুযায়ী বাস্তবায়ন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বিভাগীয় কর্মকর্তা ও 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35656B">
            <w:pPr>
              <w:pStyle w:val="NoSpacing"/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cs/>
                <w:lang w:bidi="bn-IN"/>
              </w:rPr>
              <w:t>৪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তদন্ত ও অভিযোগ সংক্রান্ত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35656B">
            <w:r w:rsidRPr="00E46C8D">
              <w:rPr>
                <w:rFonts w:ascii="Nikosh" w:eastAsia="Nikosh" w:hAnsi="Nikosh" w:cs="Nikosh"/>
                <w:cs/>
              </w:rPr>
              <w:t xml:space="preserve">প্রয়োজনীয় কাগজ পত্র দাখিল করলে </w:t>
            </w:r>
            <w:r>
              <w:rPr>
                <w:rFonts w:ascii="Nikosh" w:eastAsia="Nikosh" w:hAnsi="Nikosh" w:cs="Nikosh"/>
                <w:cs/>
              </w:rPr>
              <w:t>২০</w:t>
            </w:r>
            <w:r w:rsidRPr="00E46C8D">
              <w:rPr>
                <w:rFonts w:ascii="Nikosh" w:eastAsia="Nikosh" w:hAnsi="Nikosh" w:cs="Nikosh"/>
                <w:cs/>
              </w:rPr>
              <w:t xml:space="preserve"> </w:t>
            </w:r>
            <w:r>
              <w:rPr>
                <w:rFonts w:ascii="Nikosh" w:eastAsia="Nikosh" w:hAnsi="Nikosh" w:cs="Nikosh"/>
                <w:cs/>
              </w:rPr>
              <w:t>কার্যদিবসের</w:t>
            </w:r>
            <w:r w:rsidRPr="00E46C8D">
              <w:rPr>
                <w:rFonts w:ascii="Nikosh" w:eastAsia="Nikosh" w:hAnsi="Nikosh" w:cs="Nikosh"/>
                <w:cs/>
              </w:rPr>
              <w:t xml:space="preserve"> মধ্যে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8D2B4D">
            <w:r w:rsidRPr="00E46C8D">
              <w:rPr>
                <w:rFonts w:ascii="Nikosh" w:eastAsia="Nikosh" w:hAnsi="Nikosh" w:cs="Nikosh"/>
                <w:cs/>
              </w:rPr>
              <w:t>সরেজমিনে তদন্ত পূর্বক প্রয়োজনীয় কাগজ পত্র যাচাই এবং স্থানীয় গণ্যমান্য ব্যক্তিসহ অভিযোগকারীদের লিখিত/মৌখিক বক্তব্য গ্রহণ।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441D6B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35656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BA1FAC">
        <w:tc>
          <w:tcPr>
            <w:tcW w:w="549" w:type="dxa"/>
            <w:shd w:val="clear" w:color="auto" w:fill="auto"/>
          </w:tcPr>
          <w:p w:rsidR="000C3ECF" w:rsidRPr="00E46C8D" w:rsidRDefault="000C3ECF" w:rsidP="00615D0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১৫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শিক্ষা প্রতিষ্ঠানের ম্যানেজিং</w:t>
            </w:r>
            <w:r w:rsidRPr="00E46C8D">
              <w:rPr>
                <w:rFonts w:ascii="Nikosh" w:hAnsi="Nikosh" w:cs="Nikosh"/>
                <w:cs/>
                <w:lang w:bidi="bn-BD"/>
              </w:rPr>
              <w:t xml:space="preserve"> কমিটি গঠনের জন্য প্রিজাইডিং অফিসার নিয়োগ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0C3ECF" w:rsidRPr="00E46C8D" w:rsidRDefault="000C3ECF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০২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(দুই)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0C3ECF" w:rsidRPr="00E46C8D" w:rsidRDefault="000C3ECF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১। স্কুলের প্যাডে প্রধান শিক্ষক/শিক্ষিকার আবেদন</w:t>
            </w:r>
          </w:p>
          <w:p w:rsidR="000C3ECF" w:rsidRPr="00E46C8D" w:rsidRDefault="000C3ECF" w:rsidP="00866C6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২। পূর্ববর্তী কমিটি গঠন ও মেয়াদের কাগজের সত্যায়িত কপি</w:t>
            </w:r>
          </w:p>
        </w:tc>
        <w:tc>
          <w:tcPr>
            <w:tcW w:w="2610" w:type="dxa"/>
            <w:shd w:val="clear" w:color="auto" w:fill="auto"/>
          </w:tcPr>
          <w:p w:rsidR="000C3ECF" w:rsidRPr="00E46C8D" w:rsidRDefault="000C3ECF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303F98" w:rsidP="0035656B">
            <w:pPr>
              <w:jc w:val="center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35656B" w:rsidRDefault="0035656B"/>
    <w:p w:rsidR="0035656B" w:rsidRDefault="0035656B">
      <w:r>
        <w:br w:type="page"/>
      </w:r>
    </w:p>
    <w:p w:rsidR="0035656B" w:rsidRDefault="0035656B"/>
    <w:tbl>
      <w:tblPr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980"/>
        <w:gridCol w:w="3240"/>
        <w:gridCol w:w="2610"/>
        <w:gridCol w:w="1620"/>
        <w:gridCol w:w="3240"/>
        <w:gridCol w:w="3240"/>
      </w:tblGrid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</w:t>
            </w:r>
            <w:r>
              <w:rPr>
                <w:rFonts w:ascii="Nikosh" w:hAnsi="Nikosh" w:cs="Nikosh"/>
                <w:cs/>
                <w:lang w:bidi="bn-BD"/>
              </w:rPr>
              <w:t>৬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EE38C8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শিক্ষা প্রতিষ্ঠানের এডহক কমিটির অভিভাবন সদস্য মনোনয়ন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3F98" w:rsidRPr="00E46C8D" w:rsidRDefault="00303F98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০২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(দুই)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590EF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১। স্কুলের প্যাডে আবেদন</w:t>
            </w:r>
          </w:p>
          <w:p w:rsidR="00303F98" w:rsidRPr="00E46C8D" w:rsidRDefault="00303F98" w:rsidP="00EE38C8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২। প্রস্তাবিত ৩ জন অভিভাবকের নামের তালিকা দাখিল</w:t>
            </w:r>
          </w:p>
        </w:tc>
        <w:tc>
          <w:tcPr>
            <w:tcW w:w="2610" w:type="dxa"/>
            <w:shd w:val="clear" w:color="auto" w:fill="auto"/>
          </w:tcPr>
          <w:p w:rsidR="00303F98" w:rsidRPr="00E46C8D" w:rsidRDefault="00303F98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>
            <w:r w:rsidRPr="008D7DB9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১৭</w:t>
            </w:r>
            <w:r w:rsidRPr="00E46C8D">
              <w:rPr>
                <w:rFonts w:ascii="Nikosh" w:hAnsi="Nikosh" w:cs="Nikosh"/>
                <w:cs/>
                <w:lang w:bidi="bn-BD"/>
              </w:rPr>
              <w:t xml:space="preserve"> 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EE38C8">
            <w:pPr>
              <w:pStyle w:val="NoSpacing"/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cs/>
                <w:lang w:bidi="bn-IN"/>
              </w:rPr>
              <w:t xml:space="preserve">জে এস সি / এস এস সি পরীক্ষা কেন্দ্র স্থাপন বিষয়ে মতামত প্রদান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3F98" w:rsidRPr="00E46C8D" w:rsidRDefault="00303F98" w:rsidP="0035656B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(পনের)</w:t>
            </w:r>
            <w:r w:rsidRPr="00E46C8D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3F98" w:rsidRDefault="0006582B" w:rsidP="00CA7F2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১. আবেদনপত্র</w:t>
            </w:r>
          </w:p>
          <w:p w:rsidR="0006582B" w:rsidRDefault="0006582B" w:rsidP="00CA7F2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২. পার্শ্ববতী পরীক্ষা কেন্দ্রের দূরত্ব সনদ</w:t>
            </w:r>
          </w:p>
          <w:p w:rsidR="0006582B" w:rsidRDefault="0006582B" w:rsidP="00CA7F2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৩. পরীক্ষার্থীর সংখ্যা</w:t>
            </w:r>
          </w:p>
          <w:p w:rsidR="0006582B" w:rsidRPr="00E46C8D" w:rsidRDefault="0006582B" w:rsidP="00CA7F2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10" w:type="dxa"/>
            <w:shd w:val="clear" w:color="auto" w:fill="auto"/>
          </w:tcPr>
          <w:p w:rsidR="00303F98" w:rsidRPr="00E46C8D" w:rsidRDefault="00303F98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>
            <w:r w:rsidRPr="008D7DB9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১৮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34784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তথ্য অধিকার আইন ২০০৯ অনুযায়ী চাহিত তথ্য সরবরাহ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34784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২০ (বিশ) কার্যদিবস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34784E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নির্ধারিত ফরমে লিখিত বা ই-মেইলের মাধ্যমে আবেদন করতে হবে</w:t>
            </w:r>
          </w:p>
        </w:tc>
        <w:tc>
          <w:tcPr>
            <w:tcW w:w="2610" w:type="dxa"/>
            <w:shd w:val="clear" w:color="auto" w:fill="auto"/>
          </w:tcPr>
          <w:p w:rsidR="00303F98" w:rsidRPr="00E46C8D" w:rsidRDefault="00303F98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06582B" w:rsidRPr="0008110C" w:rsidRDefault="0008110C">
            <w:pPr>
              <w:rPr>
                <w:rFonts w:ascii="Nikosh" w:hAnsi="Nikosh" w:cs="Nikosh"/>
              </w:rPr>
            </w:pPr>
            <w:r w:rsidRPr="0008110C">
              <w:rPr>
                <w:rFonts w:ascii="Nikosh" w:hAnsi="Nikosh" w:cs="Nikosh"/>
              </w:rPr>
              <w:t xml:space="preserve">এ-৪ ও এ-৩ </w:t>
            </w:r>
            <w:r w:rsidR="00A2407A">
              <w:rPr>
                <w:rFonts w:ascii="Nikosh" w:hAnsi="Nikosh" w:cs="Nikosh"/>
              </w:rPr>
              <w:t>মাপের কাগজের</w:t>
            </w:r>
            <w:r w:rsidRPr="0008110C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 xml:space="preserve">ক্ষেরে </w:t>
            </w:r>
            <w:r w:rsidR="00A2407A">
              <w:rPr>
                <w:rFonts w:ascii="Nikosh" w:hAnsi="Nikosh" w:cs="Nikosh"/>
              </w:rPr>
              <w:t>প্রতি</w:t>
            </w:r>
            <w:r>
              <w:rPr>
                <w:rFonts w:ascii="Nikosh" w:hAnsi="Nikosh" w:cs="Nikosh"/>
              </w:rPr>
              <w:t xml:space="preserve"> পৃষ্ঠা ২ (দুই) টাকা হারে</w:t>
            </w:r>
            <w:r w:rsidR="00A2407A">
              <w:rPr>
                <w:rFonts w:ascii="Nikosh" w:hAnsi="Nikosh" w:cs="Nikosh"/>
              </w:rPr>
              <w:t xml:space="preserve"> তদূর্ধ্ধ সাইজের </w:t>
            </w:r>
            <w:r w:rsidRPr="0008110C">
              <w:rPr>
                <w:rFonts w:ascii="Nikosh" w:hAnsi="Nikosh" w:cs="Nikosh"/>
              </w:rPr>
              <w:t>কাগ</w:t>
            </w:r>
            <w:r w:rsidR="00A2407A">
              <w:rPr>
                <w:rFonts w:ascii="Nikosh" w:hAnsi="Nikosh" w:cs="Nikosh"/>
              </w:rPr>
              <w:t>জের</w:t>
            </w:r>
            <w:r w:rsidRPr="0008110C">
              <w:rPr>
                <w:rFonts w:ascii="Nikosh" w:hAnsi="Nikosh" w:cs="Nikosh"/>
              </w:rPr>
              <w:t xml:space="preserve"> ক্ষেরে প্রকৃত মূল্য।</w:t>
            </w:r>
          </w:p>
          <w:p w:rsidR="0008110C" w:rsidRDefault="0008110C" w:rsidP="0008110C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(১) আবেদনকারী ডিক্স,সিডি সরবরাহের ক্ষেত্রে বিনা মূল্যে</w:t>
            </w:r>
          </w:p>
          <w:p w:rsidR="0008110C" w:rsidRPr="0008110C" w:rsidRDefault="0008110C" w:rsidP="0008110C">
            <w:pPr>
              <w:rPr>
                <w:rFonts w:ascii="Nikosh" w:hAnsi="Nikosh" w:cs="Nikosh"/>
              </w:rPr>
            </w:pPr>
            <w:r w:rsidRPr="0008110C">
              <w:rPr>
                <w:rFonts w:ascii="Nikosh" w:hAnsi="Nikosh" w:cs="Nikosh"/>
              </w:rPr>
              <w:t xml:space="preserve">(২) তথ্য </w:t>
            </w:r>
            <w:r>
              <w:rPr>
                <w:rFonts w:ascii="Nikosh" w:hAnsi="Nikosh" w:cs="Nikosh"/>
              </w:rPr>
              <w:t>সরবরাহকারী কর্তৃক ডিক্স,সিডি ইত্যাদি সরবরাহ করা হলে উহার প্রকৃত মূল্য</w:t>
            </w:r>
            <w:r w:rsidRPr="0008110C">
              <w:rPr>
                <w:rFonts w:ascii="Nikosh" w:hAnsi="Nikosh" w:cs="Nikosh"/>
              </w:rPr>
              <w:t>।</w:t>
            </w:r>
          </w:p>
        </w:tc>
        <w:tc>
          <w:tcPr>
            <w:tcW w:w="3240" w:type="dxa"/>
            <w:shd w:val="clear" w:color="auto" w:fill="auto"/>
          </w:tcPr>
          <w:p w:rsidR="00EC577F" w:rsidRDefault="00EC577F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১৯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বয়স্ক ভাতা, বিধবা ও স্বামীপরিত্যাক্তা দুঃস্থ মহিলা ভাতা, প্রতিবন্ধি ভাতা এবং প্রতিবন্ধি শিক্ষা বৃত্তি প্রদান সংক্রান্ত চেক স্বাক্ষর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 xml:space="preserve"> ০১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(এক)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সমাজসেবা অফিস থেকে প্রাপ্ত নথি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10" w:type="dxa"/>
            <w:shd w:val="clear" w:color="auto" w:fill="auto"/>
          </w:tcPr>
          <w:p w:rsidR="00303F98" w:rsidRPr="00E46C8D" w:rsidRDefault="00303F98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 w:rsidP="00EC577F">
            <w:pPr>
              <w:jc w:val="center"/>
            </w:pPr>
            <w:r w:rsidRPr="008D7DB9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A42E04">
        <w:trPr>
          <w:trHeight w:val="2627"/>
        </w:trPr>
        <w:tc>
          <w:tcPr>
            <w:tcW w:w="549" w:type="dxa"/>
            <w:shd w:val="clear" w:color="auto" w:fill="auto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lastRenderedPageBreak/>
              <w:t>২০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যুব ঋণ অনুমোদন ও বিতরণ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 (এক)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 xml:space="preserve">উপজেলা যুব উন্নয়ন অফিসার থেকে প্রাপ্ত নথি-যাতে থাকবে 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১। আবেদনপত্র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২। বন্ধকী জমির মালিকানার স্বপক্ষে খতিয়ানের কপি/দলিল/দাখিলা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৩। যুব উন্নয়ন কর্তৃক প্রশিক্ষণের সনদপত্র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৪। আবেদনকারীর ছবি-১ কপি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৫। জাতীয় পরিচয়পত্রের ফটোকপি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 xml:space="preserve">৬। অনুমোদিত ঋণের ৫% সঞ্চয় জমা </w:t>
            </w:r>
          </w:p>
        </w:tc>
        <w:tc>
          <w:tcPr>
            <w:tcW w:w="2610" w:type="dxa"/>
            <w:shd w:val="clear" w:color="auto" w:fill="auto"/>
          </w:tcPr>
          <w:p w:rsidR="00303F98" w:rsidRPr="00E46C8D" w:rsidRDefault="00303F98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 w:rsidP="00EC577F">
            <w:pPr>
              <w:jc w:val="center"/>
            </w:pPr>
            <w:r w:rsidRPr="008D7DB9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35656B" w:rsidRDefault="0035656B"/>
    <w:p w:rsidR="0035656B" w:rsidRDefault="0035656B">
      <w:r>
        <w:br w:type="page"/>
      </w:r>
    </w:p>
    <w:p w:rsidR="0035656B" w:rsidRDefault="0035656B"/>
    <w:tbl>
      <w:tblPr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980"/>
        <w:gridCol w:w="3240"/>
        <w:gridCol w:w="2610"/>
        <w:gridCol w:w="1620"/>
        <w:gridCol w:w="3240"/>
        <w:gridCol w:w="3240"/>
      </w:tblGrid>
      <w:tr w:rsidR="00303F98" w:rsidRPr="00E46C8D" w:rsidTr="00B4021F">
        <w:tc>
          <w:tcPr>
            <w:tcW w:w="549" w:type="dxa"/>
            <w:shd w:val="clear" w:color="auto" w:fill="auto"/>
            <w:vAlign w:val="center"/>
          </w:tcPr>
          <w:p w:rsidR="00303F98" w:rsidRPr="00E46C8D" w:rsidRDefault="00303F98" w:rsidP="00FD043D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cs/>
                <w:lang w:bidi="bn-BD"/>
              </w:rPr>
              <w:t>১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জেলা থেকে প্রাপ্ত সার ডিলারদের মাঝে উপ-বরাদ্দ প্রদান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০১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(এক)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সার ও বীজ মনিটরিং কমিটির সদস্য সচিব (উপজেলা কৃষি অফিসার) এর নিকট থেকে নথি- যাতে থাকবে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 xml:space="preserve">১। আগামনী </w:t>
            </w:r>
            <w:r w:rsidR="0095794E">
              <w:rPr>
                <w:rFonts w:ascii="Nikosh" w:hAnsi="Nikosh" w:cs="Nikosh"/>
                <w:cs/>
                <w:lang w:bidi="bn-BD"/>
              </w:rPr>
              <w:t>বার্তা</w:t>
            </w:r>
          </w:p>
          <w:p w:rsidR="00303F98" w:rsidRPr="00E46C8D" w:rsidRDefault="00303F98" w:rsidP="00DB04E4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২। চালানপত্র</w:t>
            </w:r>
          </w:p>
        </w:tc>
        <w:tc>
          <w:tcPr>
            <w:tcW w:w="2610" w:type="dxa"/>
            <w:shd w:val="clear" w:color="auto" w:fill="auto"/>
          </w:tcPr>
          <w:p w:rsidR="00303F98" w:rsidRPr="00E46C8D" w:rsidRDefault="00303F98" w:rsidP="00295916">
            <w:pPr>
              <w:jc w:val="both"/>
            </w:pPr>
            <w:r w:rsidRPr="00E46C8D">
              <w:rPr>
                <w:rFonts w:ascii="Nikosh" w:eastAsia="Nikosh" w:hAnsi="Nikosh" w:cs="Nikosh"/>
                <w:cs/>
              </w:rPr>
              <w:t>উপজেলা নির্বাহী অফিসারের কার্যালয়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9F2AC3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590EF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  <w:vAlign w:val="center"/>
          </w:tcPr>
          <w:p w:rsidR="00303F98" w:rsidRPr="00E46C8D" w:rsidRDefault="00303F98" w:rsidP="00FD043D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২</w:t>
            </w:r>
            <w:r>
              <w:rPr>
                <w:rFonts w:ascii="Nikosh" w:hAnsi="Nikosh" w:cs="Nikosh"/>
                <w:b/>
                <w:cs/>
                <w:lang w:bidi="bn-BD"/>
              </w:rPr>
              <w:t>২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প্রয়াত মুক্তিযোদ্ধাদের দাফন খরচ প্রদান</w:t>
            </w: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১</w:t>
            </w:r>
            <w:r w:rsidRPr="00E46C8D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b/>
                <w:cs/>
                <w:lang w:bidi="bn-BD"/>
              </w:rPr>
              <w:t>(এক) কার্যদিবস</w:t>
            </w: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নির্বাহী অফিসার/গার্ড অব অনার প্রদানকারী কর্মকর্তা একটি স্থানীয়ভাবে তৈরী/ছাপানো ফাঁকা আবেদন ফর্ম এবং প্রয়োজনীয় টাকা সঙ্গে নিয়ে যাবেন (</w:t>
            </w:r>
            <w:r w:rsidRPr="00E46C8D">
              <w:rPr>
                <w:rFonts w:ascii="Nikosh" w:hAnsi="Nikosh" w:cs="Nikosh"/>
                <w:lang w:bidi="bn-BD"/>
              </w:rPr>
              <w:t>Blank Application Form)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স্থানীয়ভাবে প্রণীত আবেদন ফরম উপজেলা নির্বাহী অফিস থেকে সংগ্রহ করতে হবে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lang w:bidi="bn-BD"/>
              </w:rPr>
            </w:pP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9F2AC3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  <w:vAlign w:val="center"/>
          </w:tcPr>
          <w:p w:rsidR="00303F98" w:rsidRPr="00E46C8D" w:rsidRDefault="00303F98" w:rsidP="00FD043D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IN"/>
              </w:rPr>
              <w:t>২</w:t>
            </w:r>
            <w:r>
              <w:rPr>
                <w:rFonts w:ascii="Nikosh" w:hAnsi="Nikosh" w:cs="Nikosh"/>
                <w:b/>
                <w:cs/>
                <w:lang w:bidi="bn-IN"/>
              </w:rPr>
              <w:t>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জন্ম-নিবন্ধন সংশোধনের আবেদন</w:t>
            </w:r>
            <w:r w:rsidRPr="00E46C8D">
              <w:rPr>
                <w:rFonts w:ascii="Nikosh" w:hAnsi="Nikosh" w:cs="Nikosh" w:hint="cs"/>
                <w:b/>
                <w:cs/>
                <w:lang w:bidi="bn-IN"/>
              </w:rPr>
              <w:t xml:space="preserve">  জেলা প্রশাসক বরাবরে অগ্রগামীকরণ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২</w:t>
            </w:r>
            <w:r w:rsidRPr="00E46C8D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b/>
                <w:cs/>
                <w:lang w:bidi="bn-BD"/>
              </w:rPr>
              <w:t>(দুই) ঘন্টা</w:t>
            </w: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জন্ম-নিবন্ধন সংশোধনের নির্ধারিত আবেদন ফরম</w:t>
            </w:r>
          </w:p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সংশ্লিষ্ট পৌরসভা/ইউনিয়ন ডিজিটাল সেন্টার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9F2AC3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B4021F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</w:t>
            </w:r>
            <w:r>
              <w:rPr>
                <w:rFonts w:ascii="Nikosh" w:hAnsi="Nikosh" w:cs="Nikosh"/>
                <w:cs/>
                <w:lang w:bidi="bn-BD"/>
              </w:rPr>
              <w:t>৪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জাতীয় গ্রন্থকেন্দ্র থেকে বেসরকারী গ্রন্থাগারসমূহে</w:t>
            </w:r>
            <w:r w:rsidRPr="00E46C8D">
              <w:rPr>
                <w:rFonts w:ascii="Nikosh" w:hAnsi="Nikosh" w:cs="Nikosh" w:hint="cs"/>
                <w:cs/>
                <w:lang w:bidi="bn-IN"/>
              </w:rPr>
              <w:t xml:space="preserve"> বই প্রাপ্তির আবেদনে সুপারিশ প্রদান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২</w:t>
            </w:r>
            <w:r w:rsidRPr="00E46C8D">
              <w:rPr>
                <w:rFonts w:ascii="Nikosh" w:hAnsi="Nikosh" w:cs="Nikosh" w:hint="cs"/>
                <w:b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b/>
                <w:cs/>
                <w:lang w:bidi="bn-BD"/>
              </w:rPr>
              <w:t>(দুই) ঘন্টা</w:t>
            </w: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জাতীয় গ্রন্থকেন্দ্র থেকে সরবরাহকৃত আবেদন ফরম</w:t>
            </w:r>
          </w:p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9F7DC1">
            <w:pPr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জাতীয় গ্রন্থকেন্দ্র</w:t>
            </w:r>
          </w:p>
          <w:p w:rsidR="00303F98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সংস্কৃতি বিষয়ক মন্ত্রণালয়, ৫/সি বঙ্গবন্ধু এভিনিউ, ঢাকা-১০০০।</w:t>
            </w:r>
          </w:p>
          <w:p w:rsidR="00303F98" w:rsidRPr="0009236B" w:rsidRDefault="00303F98" w:rsidP="00441D6B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09236B">
              <w:rPr>
                <w:rFonts w:ascii="Nikosh" w:hAnsi="Nikosh" w:cs="Nikosh"/>
                <w:sz w:val="16"/>
                <w:szCs w:val="16"/>
                <w:lang w:bidi="bn-BD"/>
              </w:rPr>
              <w:t>mail:granthakendro.org@gmail.com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09236B">
              <w:rPr>
                <w:rFonts w:ascii="Nikosh" w:hAnsi="Nikosh" w:cs="Nikosh"/>
                <w:sz w:val="16"/>
                <w:szCs w:val="16"/>
                <w:lang w:bidi="bn-BD"/>
              </w:rPr>
              <w:t>Web:www.nbc.org.bd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9F2AC3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E46C8D" w:rsidTr="00441D6B">
        <w:tc>
          <w:tcPr>
            <w:tcW w:w="549" w:type="dxa"/>
            <w:shd w:val="clear" w:color="auto" w:fill="auto"/>
          </w:tcPr>
          <w:p w:rsidR="000C3ECF" w:rsidRPr="00E46C8D" w:rsidRDefault="000C3ECF" w:rsidP="009F7DC1">
            <w:pPr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lang w:bidi="bn-IN"/>
              </w:rPr>
              <w:t>২৫</w:t>
            </w:r>
          </w:p>
        </w:tc>
        <w:tc>
          <w:tcPr>
            <w:tcW w:w="1539" w:type="dxa"/>
            <w:shd w:val="clear" w:color="auto" w:fill="auto"/>
          </w:tcPr>
          <w:p w:rsidR="000C3ECF" w:rsidRPr="00E46C8D" w:rsidRDefault="000C3ECF" w:rsidP="009F7DC1">
            <w:pPr>
              <w:rPr>
                <w:rFonts w:ascii="Nikosh" w:hAnsi="Nikosh" w:cs="Nikosh"/>
                <w:b/>
                <w:cs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অর্পিত সম্পত্তির ইজারা নবায়ন</w:t>
            </w:r>
          </w:p>
        </w:tc>
        <w:tc>
          <w:tcPr>
            <w:tcW w:w="1980" w:type="dxa"/>
            <w:shd w:val="clear" w:color="auto" w:fill="auto"/>
          </w:tcPr>
          <w:p w:rsidR="000C3ECF" w:rsidRPr="00E46C8D" w:rsidRDefault="000C3ECF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১৫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>
              <w:rPr>
                <w:rFonts w:ascii="Nikosh" w:hAnsi="Nikosh" w:cs="Nikosh"/>
                <w:cs/>
                <w:lang w:bidi="bn-BD"/>
              </w:rPr>
              <w:t>(পনের</w:t>
            </w:r>
            <w:r w:rsidRPr="00E46C8D">
              <w:rPr>
                <w:rFonts w:ascii="Nikosh" w:hAnsi="Nikosh" w:cs="Nikosh"/>
                <w:cs/>
                <w:lang w:bidi="bn-BD"/>
              </w:rPr>
              <w:t>) কার্যদিবস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১। সহকারিী কমিশনার (ভূমি)র সুনির্দিষ্ট প্রস্তাবসহ কেস নথি-যাতে থাকবে</w:t>
            </w:r>
          </w:p>
          <w:p w:rsidR="000C3ECF" w:rsidRPr="00E46C8D" w:rsidRDefault="000C3ECF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২। ইজারা নবায়নকারির সাদা কাগজে আবেদন</w:t>
            </w:r>
          </w:p>
          <w:p w:rsidR="000C3ECF" w:rsidRPr="00E46C8D" w:rsidRDefault="000C3ECF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৩। পূর্বে নেওয়া ডিসিআর এর ফটোকপি-১ কপি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3ECF" w:rsidRPr="00E46C8D" w:rsidRDefault="000C3ECF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</w:tc>
        <w:tc>
          <w:tcPr>
            <w:tcW w:w="1620" w:type="dxa"/>
            <w:shd w:val="clear" w:color="auto" w:fill="auto"/>
          </w:tcPr>
          <w:p w:rsidR="000C3ECF" w:rsidRPr="00E46C8D" w:rsidRDefault="000C3ECF" w:rsidP="00967CD2">
            <w:pPr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 w:hint="cs"/>
                <w:cs/>
                <w:lang w:bidi="bn-IN"/>
              </w:rPr>
              <w:t>নথি অনুমোদন করে সহকারী কমিশনার(ভূমি) বরাবরে প্রেরণ করার পরে নবায়ন ফি  ডি সি আ</w:t>
            </w:r>
            <w:r w:rsidR="00967CD2">
              <w:rPr>
                <w:rFonts w:ascii="Nikosh" w:hAnsi="Nikosh" w:cs="Nikosh"/>
                <w:cs/>
                <w:lang w:bidi="bn-IN"/>
              </w:rPr>
              <w:t>য়ের</w:t>
            </w:r>
            <w:r w:rsidRPr="00E46C8D">
              <w:rPr>
                <w:rFonts w:ascii="Nikosh" w:hAnsi="Nikosh" w:cs="Nikosh" w:hint="cs"/>
                <w:cs/>
                <w:lang w:bidi="bn-IN"/>
              </w:rPr>
              <w:t xml:space="preserve"> মাধ্যমে জমা দিতে হবে। 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E46C8D" w:rsidRDefault="000C3ECF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0C3ECF" w:rsidRPr="00E46C8D" w:rsidRDefault="000C3ECF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35656B" w:rsidRDefault="0035656B"/>
    <w:p w:rsidR="0035656B" w:rsidRDefault="0035656B">
      <w:r>
        <w:br w:type="page"/>
      </w:r>
    </w:p>
    <w:p w:rsidR="0035656B" w:rsidRDefault="0035656B"/>
    <w:tbl>
      <w:tblPr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980"/>
        <w:gridCol w:w="3240"/>
        <w:gridCol w:w="2610"/>
        <w:gridCol w:w="1620"/>
        <w:gridCol w:w="3240"/>
        <w:gridCol w:w="3240"/>
      </w:tblGrid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IN"/>
              </w:rPr>
              <w:t>২</w:t>
            </w:r>
            <w:r>
              <w:rPr>
                <w:rFonts w:ascii="Nikosh" w:hAnsi="Nikosh" w:cs="Nikosh"/>
                <w:cs/>
                <w:lang w:bidi="bn-IN"/>
              </w:rPr>
              <w:t>৬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E46C8D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প্রধানমন্ত্রীর ত্রাণ ও কল্যাণ তহবিল হতে প্রদত্ত অনুদানের চেক ব্যক্তির অনুকূলে বিতরণ 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০৭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(সাত) ক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>ার্য</w:t>
            </w:r>
            <w:r w:rsidRPr="00E46C8D">
              <w:rPr>
                <w:rFonts w:ascii="Nikosh" w:hAnsi="Nikosh" w:cs="Nikosh"/>
                <w:cs/>
                <w:lang w:bidi="bn-BD"/>
              </w:rPr>
              <w:t>দিবস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DF5541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২৭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ধর্ম মন্ত্রণালয় হতে মসজিদ/মন্দিরের অনুকূলে প্রাপ্ত বরাদ্দ বিতরণ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০৭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(সাত) ক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>ার্য</w:t>
            </w:r>
            <w:r w:rsidRPr="00E46C8D">
              <w:rPr>
                <w:rFonts w:ascii="Nikosh" w:hAnsi="Nikosh" w:cs="Nikosh"/>
                <w:cs/>
                <w:lang w:bidi="bn-BD"/>
              </w:rPr>
              <w:t>দিবস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সশ্লিষ্ট মসজিদ/মন্দির কমিটির সভাপতি/সেক্রেটারীর 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DF5541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0C3ECF" w:rsidRDefault="00303F98" w:rsidP="00FD043D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২৮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মহামান্য রাষ্ট্রপতির স্বেচ্ছাধীন তহবিল হতে প্রাপ্ত চেক বিতরণ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০৭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(সাত) ক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>ার্য</w:t>
            </w:r>
            <w:r w:rsidRPr="00E46C8D">
              <w:rPr>
                <w:rFonts w:ascii="Nikosh" w:hAnsi="Nikosh" w:cs="Nikosh"/>
                <w:cs/>
                <w:lang w:bidi="bn-BD"/>
              </w:rPr>
              <w:t>দিবস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অনুদানপ্রাপ্ত তালিকাভূক্ত ব্যক্তির জাতীয় পরিচয়পত্রের ০১ কপি সত্যায়িত ফটোকপি (কোন আবেদনের প্রয়োজন নেই)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DF5541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0C3ECF" w:rsidRPr="000C3ECF" w:rsidTr="00220163">
        <w:trPr>
          <w:trHeight w:val="1754"/>
        </w:trPr>
        <w:tc>
          <w:tcPr>
            <w:tcW w:w="549" w:type="dxa"/>
            <w:shd w:val="clear" w:color="auto" w:fill="auto"/>
          </w:tcPr>
          <w:p w:rsidR="000C3ECF" w:rsidRPr="00E46C8D" w:rsidRDefault="000C3ECF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২৯</w:t>
            </w:r>
          </w:p>
        </w:tc>
        <w:tc>
          <w:tcPr>
            <w:tcW w:w="1539" w:type="dxa"/>
            <w:shd w:val="clear" w:color="auto" w:fill="auto"/>
          </w:tcPr>
          <w:p w:rsidR="000C3ECF" w:rsidRPr="000C3ECF" w:rsidRDefault="000C3ECF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হাট-বাজার ইজারা প্রদান</w:t>
            </w:r>
          </w:p>
        </w:tc>
        <w:tc>
          <w:tcPr>
            <w:tcW w:w="1980" w:type="dxa"/>
            <w:shd w:val="clear" w:color="auto" w:fill="auto"/>
          </w:tcPr>
          <w:p w:rsidR="000C3ECF" w:rsidRPr="000C3ECF" w:rsidRDefault="000C3ECF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স্থানীয় ও জাতীয় প্রত্রিকায় বিজ্ঞপ্তি প্রকাশের পর ১৫ কার্যাদিবস</w:t>
            </w:r>
          </w:p>
        </w:tc>
        <w:tc>
          <w:tcPr>
            <w:tcW w:w="3240" w:type="dxa"/>
            <w:shd w:val="clear" w:color="auto" w:fill="auto"/>
          </w:tcPr>
          <w:p w:rsidR="000C3ECF" w:rsidRPr="000C3ECF" w:rsidRDefault="000C3ECF" w:rsidP="00220163">
            <w:pPr>
              <w:pStyle w:val="NoSpacing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দরপত্র সিডিউল</w:t>
            </w:r>
          </w:p>
          <w:p w:rsidR="000C3ECF" w:rsidRPr="000C3ECF" w:rsidRDefault="000C3ECF" w:rsidP="00220163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সংযুক্ত দরের ৩০% বিডি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0C3ECF" w:rsidRPr="000C3ECF" w:rsidRDefault="000C3ECF" w:rsidP="00441D6B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জেলা প্রশাসকের কার্যালয়</w:t>
            </w:r>
          </w:p>
          <w:p w:rsidR="000C3ECF" w:rsidRPr="000C3ECF" w:rsidRDefault="000C3ECF" w:rsidP="004752C9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 নির্বাহী অফিসারের কার্যালয়</w:t>
            </w:r>
          </w:p>
          <w:p w:rsidR="000C3ECF" w:rsidRPr="000C3ECF" w:rsidRDefault="000C3ECF" w:rsidP="00441D6B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উপজেলা ভূমি অফিস</w:t>
            </w:r>
          </w:p>
          <w:p w:rsidR="000C3ECF" w:rsidRPr="000C3ECF" w:rsidRDefault="000C3ECF" w:rsidP="00441D6B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আক্কেলপুর থানা</w:t>
            </w:r>
          </w:p>
          <w:p w:rsidR="000C3ECF" w:rsidRPr="000C3ECF" w:rsidRDefault="000C3ECF" w:rsidP="00441D6B">
            <w:pPr>
              <w:pStyle w:val="NoSpacing"/>
              <w:jc w:val="both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সোনালী ব্যাংক, আক্কেলপুর শাখা</w:t>
            </w:r>
          </w:p>
        </w:tc>
        <w:tc>
          <w:tcPr>
            <w:tcW w:w="1620" w:type="dxa"/>
            <w:shd w:val="clear" w:color="auto" w:fill="auto"/>
          </w:tcPr>
          <w:p w:rsidR="000C3ECF" w:rsidRPr="000C3ECF" w:rsidRDefault="000C3ECF" w:rsidP="0035656B">
            <w:pPr>
              <w:pStyle w:val="NoSpacing"/>
              <w:jc w:val="center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lang w:bidi="bn-BD"/>
              </w:rPr>
              <w:t>সরকারি নির্ধারিত মূল্যে</w:t>
            </w:r>
          </w:p>
        </w:tc>
        <w:tc>
          <w:tcPr>
            <w:tcW w:w="3240" w:type="dxa"/>
            <w:shd w:val="clear" w:color="auto" w:fill="auto"/>
          </w:tcPr>
          <w:p w:rsidR="000C3ECF" w:rsidRPr="000C3ECF" w:rsidRDefault="000C3ECF" w:rsidP="00FD043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0C3ECF" w:rsidRPr="000C3ECF" w:rsidRDefault="000C3ECF" w:rsidP="00FD043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0C3ECF" w:rsidRPr="000C3ECF" w:rsidRDefault="000C3ECF" w:rsidP="00FD043D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C3ECF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0C3ECF" w:rsidRPr="000C3ECF" w:rsidRDefault="000C3ECF" w:rsidP="00FD043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0C3ECF" w:rsidRPr="000C3ECF" w:rsidRDefault="000C3ECF" w:rsidP="00FD043D">
            <w:pPr>
              <w:jc w:val="center"/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</w:pPr>
          </w:p>
          <w:p w:rsidR="000C3ECF" w:rsidRPr="000C3ECF" w:rsidRDefault="000C3ECF" w:rsidP="00FD043D">
            <w:pPr>
              <w:jc w:val="center"/>
              <w:rPr>
                <w:rFonts w:ascii="Nikosh" w:hAnsi="Nikosh" w:cs="Nikosh"/>
                <w:sz w:val="22"/>
                <w:szCs w:val="22"/>
                <w:lang w:bidi="bn-BD"/>
              </w:rPr>
            </w:pPr>
            <w:r w:rsidRPr="000C3ECF">
              <w:rPr>
                <w:rFonts w:ascii="Nikosh" w:hAnsi="Nikosh" w:cs="Nikosh"/>
                <w:b/>
                <w:sz w:val="22"/>
                <w:szCs w:val="22"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৩</w:t>
            </w:r>
            <w:r>
              <w:rPr>
                <w:rFonts w:ascii="Nikosh" w:hAnsi="Nikosh" w:cs="Nikosh"/>
                <w:cs/>
                <w:lang w:bidi="bn-BD"/>
              </w:rPr>
              <w:t>০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হাট-বাজারের চান্দিনা ভিটির প্রস্তাব</w:t>
            </w:r>
            <w:r w:rsidRPr="00E46C8D">
              <w:rPr>
                <w:rFonts w:ascii="Nikosh" w:hAnsi="Nikosh" w:cs="Nikosh" w:hint="cs"/>
                <w:cs/>
                <w:lang w:bidi="bn-IN"/>
              </w:rPr>
              <w:t xml:space="preserve"> জেলা প্রশাসক বরাবরে </w:t>
            </w:r>
            <w:r w:rsidRPr="00E46C8D">
              <w:rPr>
                <w:rFonts w:ascii="Nikosh" w:hAnsi="Nikosh" w:cs="Nikosh"/>
                <w:cs/>
                <w:lang w:bidi="bn-BD"/>
              </w:rPr>
              <w:t xml:space="preserve"> প্রেরণ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০৩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(তিন) কার্যদিবস</w:t>
            </w:r>
          </w:p>
        </w:tc>
        <w:tc>
          <w:tcPr>
            <w:tcW w:w="3240" w:type="dxa"/>
            <w:shd w:val="clear" w:color="auto" w:fill="auto"/>
          </w:tcPr>
          <w:p w:rsidR="00303F98" w:rsidRPr="000C3ECF" w:rsidRDefault="00303F98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উপজেলা ভূমি অফিস থেকে প্রাপ্ত চান্দিনা ভিটির মিস কেস</w:t>
            </w:r>
          </w:p>
          <w:p w:rsidR="00303F98" w:rsidRPr="000C3ECF" w:rsidRDefault="00303F98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১। আবেদনকারীর জাতীয় পরিচয়পত্রের ০১ কপি সত্যায়িত ফটোকপি</w:t>
            </w:r>
          </w:p>
          <w:p w:rsidR="00303F98" w:rsidRPr="000C3ECF" w:rsidRDefault="00303F98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২। ট্রেড লাইসেন্স ফটোকপি-০১ কপি</w:t>
            </w:r>
          </w:p>
          <w:p w:rsidR="00303F98" w:rsidRPr="000C3ECF" w:rsidRDefault="00303F98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৩। অনুমোদিত পেরিফেরি নকশা।</w:t>
            </w:r>
          </w:p>
          <w:p w:rsidR="00303F98" w:rsidRPr="000C3ECF" w:rsidRDefault="00303F98" w:rsidP="009F7DC1">
            <w:pPr>
              <w:pStyle w:val="NoSpacing"/>
              <w:rPr>
                <w:rFonts w:ascii="Nikosh" w:hAnsi="Nikosh" w:cs="Nikosh"/>
                <w:sz w:val="22"/>
                <w:szCs w:val="22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2"/>
                <w:szCs w:val="22"/>
                <w:cs/>
                <w:lang w:bidi="bn-BD"/>
              </w:rPr>
              <w:t>৪। ট্রেস ম্যাপ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ভূমি অফিস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FF54F6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FD043D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৩১</w:t>
            </w:r>
          </w:p>
        </w:tc>
        <w:tc>
          <w:tcPr>
            <w:tcW w:w="1539" w:type="dxa"/>
            <w:shd w:val="clear" w:color="auto" w:fill="auto"/>
          </w:tcPr>
          <w:p w:rsidR="00303F98" w:rsidRPr="00E46C8D" w:rsidRDefault="00303F98" w:rsidP="00A671BF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 xml:space="preserve">এনজিও কার্যক্রম </w:t>
            </w:r>
            <w:r w:rsidR="00A671BF">
              <w:rPr>
                <w:rFonts w:ascii="Nikosh" w:hAnsi="Nikosh" w:cs="Nikosh"/>
                <w:cs/>
                <w:lang w:bidi="bn-BD"/>
              </w:rPr>
              <w:t xml:space="preserve">সর্ম্পকৃত </w:t>
            </w:r>
            <w:r w:rsidRPr="00E46C8D">
              <w:rPr>
                <w:rFonts w:ascii="Nikosh" w:hAnsi="Nikosh" w:cs="Nikosh"/>
                <w:cs/>
                <w:lang w:bidi="bn-BD"/>
              </w:rPr>
              <w:t>প্রত্যয়ন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১০ (দশ) কার্যদিবস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এনজিও বিষয়ক ব্যুরো কর্তৃক প্রণীত নির্ধারিত ফর্মে আবেদন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E46C8D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এনজিও অ্যাফেয়ার্স ব্যুরো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E46C8D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প্রধানমন্ত্রীর কার্যালয়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cs/>
                <w:lang w:bidi="bn-BD"/>
              </w:rPr>
            </w:pPr>
            <w:r w:rsidRPr="00E46C8D">
              <w:rPr>
                <w:rFonts w:ascii="Nikosh" w:hAnsi="Nikosh" w:cs="Nikosh"/>
                <w:sz w:val="16"/>
                <w:szCs w:val="16"/>
                <w:cs/>
                <w:lang w:bidi="bn-BD"/>
              </w:rPr>
              <w:t>মাইসা ভবন (৯ম তলা), ১৩ শহীদ ক্যাপ্টেন মনসুর আলী স্মরনী , রমনা, ঢাকা-১০০০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E46C8D">
              <w:rPr>
                <w:rFonts w:ascii="Nikosh" w:hAnsi="Nikosh" w:cs="Nikosh"/>
                <w:sz w:val="16"/>
                <w:szCs w:val="16"/>
                <w:lang w:bidi="bn-BD"/>
              </w:rPr>
              <w:t>e-mail:naffairsb@yahoo.com,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6"/>
                <w:szCs w:val="16"/>
                <w:lang w:bidi="bn-BD"/>
              </w:rPr>
            </w:pPr>
            <w:r w:rsidRPr="00E46C8D">
              <w:rPr>
                <w:rFonts w:ascii="Nikosh" w:hAnsi="Nikosh" w:cs="Nikosh"/>
                <w:sz w:val="16"/>
                <w:szCs w:val="16"/>
                <w:lang w:bidi="bn-BD"/>
              </w:rPr>
              <w:t>Web:www.ngoab.gov.bd</w:t>
            </w:r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FF54F6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303F98" w:rsidRPr="00E46C8D" w:rsidTr="00441D6B">
        <w:tc>
          <w:tcPr>
            <w:tcW w:w="549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৩২</w:t>
            </w:r>
          </w:p>
        </w:tc>
        <w:tc>
          <w:tcPr>
            <w:tcW w:w="1539" w:type="dxa"/>
            <w:shd w:val="clear" w:color="auto" w:fill="auto"/>
          </w:tcPr>
          <w:p w:rsidR="00303F98" w:rsidRPr="000C3ECF" w:rsidRDefault="00303F98" w:rsidP="009F7DC1">
            <w:pPr>
              <w:pStyle w:val="NoSpacing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0C3ECF">
              <w:rPr>
                <w:rFonts w:ascii="Nikosh" w:hAnsi="Nikosh" w:cs="Nikosh"/>
                <w:sz w:val="20"/>
                <w:szCs w:val="20"/>
                <w:cs/>
                <w:lang w:bidi="bn-BD"/>
              </w:rPr>
              <w:t>সংস্কৃতিক বিষয়ক মন্ত্রণালয় হতে অনুদান প্রাপ্তির  আবেদন অগ্রগামীকরণ</w:t>
            </w:r>
          </w:p>
        </w:tc>
        <w:tc>
          <w:tcPr>
            <w:tcW w:w="198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০২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(দুই) ঘন্টা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সংস্কৃতিক বিষয়ক মন্ত্রণালয় কর্তৃক প্রণীত অনুদান ফরম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cs/>
                <w:lang w:bidi="bn-BD"/>
              </w:rPr>
            </w:pPr>
            <w:r w:rsidRPr="00E46C8D">
              <w:rPr>
                <w:rFonts w:ascii="Nikosh" w:hAnsi="Nikosh" w:cs="Nikosh"/>
                <w:sz w:val="18"/>
                <w:szCs w:val="18"/>
                <w:cs/>
                <w:lang w:bidi="bn-BD"/>
              </w:rPr>
              <w:t>ভবন ৬(১১) তলা, বাংলাদেশ সচিবালয়, ঢাকা-১০০০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46C8D">
              <w:rPr>
                <w:rFonts w:ascii="Nikosh" w:hAnsi="Nikosh" w:cs="Nikosh"/>
                <w:sz w:val="18"/>
                <w:szCs w:val="18"/>
                <w:lang w:bidi="bn-BD"/>
              </w:rPr>
              <w:t>e-mail:ap@mocagov.bd,</w:t>
            </w:r>
          </w:p>
          <w:p w:rsidR="00303F98" w:rsidRPr="00E46C8D" w:rsidRDefault="00303F98" w:rsidP="00441D6B">
            <w:pPr>
              <w:pStyle w:val="NoSpacing"/>
              <w:jc w:val="both"/>
              <w:rPr>
                <w:rFonts w:ascii="Nikosh" w:hAnsi="Nikosh" w:cs="Nikosh"/>
                <w:sz w:val="18"/>
                <w:szCs w:val="18"/>
                <w:lang w:bidi="bn-BD"/>
              </w:rPr>
            </w:pPr>
            <w:r w:rsidRPr="00E46C8D">
              <w:rPr>
                <w:rFonts w:ascii="Nikosh" w:hAnsi="Nikosh" w:cs="Nikosh"/>
                <w:sz w:val="18"/>
                <w:szCs w:val="18"/>
                <w:lang w:bidi="bn-BD"/>
              </w:rPr>
              <w:t xml:space="preserve">Web: </w:t>
            </w:r>
            <w:hyperlink r:id="rId11" w:history="1">
              <w:r w:rsidRPr="00E46C8D">
                <w:rPr>
                  <w:rStyle w:val="Hyperlink"/>
                  <w:rFonts w:ascii="Nikosh" w:hAnsi="Nikosh" w:cs="Nikosh"/>
                  <w:color w:val="auto"/>
                  <w:sz w:val="18"/>
                  <w:szCs w:val="18"/>
                  <w:lang w:bidi="bn-BD"/>
                </w:rPr>
                <w:t>www.moca.gov.bd</w:t>
              </w:r>
            </w:hyperlink>
          </w:p>
        </w:tc>
        <w:tc>
          <w:tcPr>
            <w:tcW w:w="1620" w:type="dxa"/>
            <w:shd w:val="clear" w:color="auto" w:fill="auto"/>
          </w:tcPr>
          <w:p w:rsidR="00303F98" w:rsidRDefault="00303F98" w:rsidP="00303F98">
            <w:pPr>
              <w:jc w:val="center"/>
            </w:pPr>
            <w:r w:rsidRPr="00FF54F6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303F98" w:rsidRPr="00E46C8D" w:rsidRDefault="00303F98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35656B" w:rsidRDefault="0035656B"/>
    <w:tbl>
      <w:tblPr>
        <w:tblW w:w="18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"/>
        <w:gridCol w:w="1539"/>
        <w:gridCol w:w="1980"/>
        <w:gridCol w:w="3240"/>
        <w:gridCol w:w="2610"/>
        <w:gridCol w:w="1620"/>
        <w:gridCol w:w="3240"/>
        <w:gridCol w:w="3240"/>
      </w:tblGrid>
      <w:tr w:rsidR="004E5869" w:rsidRPr="00E46C8D" w:rsidTr="00441D6B">
        <w:tc>
          <w:tcPr>
            <w:tcW w:w="549" w:type="dxa"/>
            <w:shd w:val="clear" w:color="auto" w:fill="auto"/>
          </w:tcPr>
          <w:p w:rsidR="004E5869" w:rsidRPr="00E46C8D" w:rsidRDefault="0035656B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>
              <w:lastRenderedPageBreak/>
              <w:br w:type="page"/>
            </w:r>
            <w:r w:rsidR="004E5869" w:rsidRPr="00E46C8D">
              <w:rPr>
                <w:rFonts w:ascii="Nikosh" w:hAnsi="Nikosh" w:cs="Nikosh"/>
                <w:cs/>
                <w:lang w:bidi="bn-BD"/>
              </w:rPr>
              <w:t>৩</w:t>
            </w:r>
            <w:r w:rsidR="000C3ECF">
              <w:rPr>
                <w:rFonts w:ascii="Nikosh" w:hAnsi="Nikosh" w:cs="Nikosh"/>
                <w:cs/>
                <w:lang w:bidi="bn-BD"/>
              </w:rPr>
              <w:t>৩</w:t>
            </w:r>
          </w:p>
        </w:tc>
        <w:tc>
          <w:tcPr>
            <w:tcW w:w="1539" w:type="dxa"/>
            <w:shd w:val="clear" w:color="auto" w:fill="auto"/>
            <w:vAlign w:val="center"/>
          </w:tcPr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বয়স্ক ভাতা, বিধবা ও স্বামীপরিত্যাক্তা দুঃস্থ মহিলা ভাতা, প্রতিবন্ধি ভাতা এবং প্রতিবন্ধি শিক্ষা বৃত্তি প্রদান সংক্রান্ত চেক স্বাক্ষরকরণ</w:t>
            </w:r>
          </w:p>
        </w:tc>
        <w:tc>
          <w:tcPr>
            <w:tcW w:w="1980" w:type="dxa"/>
            <w:shd w:val="clear" w:color="auto" w:fill="auto"/>
          </w:tcPr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 xml:space="preserve"> ০১</w:t>
            </w:r>
            <w:r w:rsidRPr="00E46C8D">
              <w:rPr>
                <w:rFonts w:ascii="Nikosh" w:hAnsi="Nikosh" w:cs="Nikosh" w:hint="cs"/>
                <w:cs/>
                <w:lang w:bidi="bn-BD"/>
              </w:rPr>
              <w:t xml:space="preserve"> </w:t>
            </w:r>
            <w:r w:rsidRPr="00E46C8D">
              <w:rPr>
                <w:rFonts w:ascii="Nikosh" w:hAnsi="Nikosh" w:cs="Nikosh"/>
                <w:cs/>
                <w:lang w:bidi="bn-BD"/>
              </w:rPr>
              <w:t>(এক) কার্যদিবস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সমাজসেবা অফিস থেকে প্রাপ্ত নথি</w:t>
            </w:r>
          </w:p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  <w:p w:rsidR="004E5869" w:rsidRPr="00E46C8D" w:rsidRDefault="004E5869" w:rsidP="009F7DC1">
            <w:pPr>
              <w:pStyle w:val="NoSpacing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2610" w:type="dxa"/>
            <w:shd w:val="clear" w:color="auto" w:fill="auto"/>
          </w:tcPr>
          <w:p w:rsidR="00840B92" w:rsidRPr="00E46C8D" w:rsidRDefault="00840B92" w:rsidP="00840B92">
            <w:pPr>
              <w:pStyle w:val="NoSpacing"/>
              <w:jc w:val="both"/>
              <w:rPr>
                <w:rFonts w:ascii="Nikosh" w:hAnsi="Nikosh" w:cs="Nikosh"/>
                <w:cs/>
                <w:lang w:bidi="bn-BD"/>
              </w:rPr>
            </w:pPr>
            <w:r w:rsidRPr="00E46C8D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</w:t>
            </w:r>
          </w:p>
          <w:p w:rsidR="004E5869" w:rsidRPr="00E46C8D" w:rsidRDefault="004E5869" w:rsidP="00441D6B">
            <w:pPr>
              <w:pStyle w:val="NoSpacing"/>
              <w:jc w:val="both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1620" w:type="dxa"/>
            <w:shd w:val="clear" w:color="auto" w:fill="auto"/>
          </w:tcPr>
          <w:p w:rsidR="004E5869" w:rsidRPr="00E46C8D" w:rsidRDefault="00303F98" w:rsidP="00840B92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</w:tc>
        <w:tc>
          <w:tcPr>
            <w:tcW w:w="3240" w:type="dxa"/>
            <w:shd w:val="clear" w:color="auto" w:fill="auto"/>
          </w:tcPr>
          <w:p w:rsidR="004E5869" w:rsidRPr="00E46C8D" w:rsidRDefault="004E5869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4E5869" w:rsidRPr="00E46C8D" w:rsidRDefault="004E5869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4E5869" w:rsidRPr="00E46C8D" w:rsidRDefault="004E5869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shd w:val="clear" w:color="auto" w:fill="auto"/>
          </w:tcPr>
          <w:p w:rsidR="004E5869" w:rsidRPr="00E46C8D" w:rsidRDefault="004E5869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4E5869" w:rsidRPr="00E46C8D" w:rsidRDefault="004E5869" w:rsidP="009F7DC1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4E5869" w:rsidRPr="00E46C8D" w:rsidRDefault="004E5869" w:rsidP="009F7DC1">
            <w:pPr>
              <w:jc w:val="center"/>
              <w:rPr>
                <w:rFonts w:ascii="Nikosh" w:hAnsi="Nikosh" w:cs="Nikosh"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A42E04" w:rsidRPr="00E46C8D" w:rsidTr="00A42E0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lang w:bidi="bn-BD"/>
              </w:rPr>
              <w:t>৩</w:t>
            </w:r>
            <w:r w:rsidR="000C3ECF">
              <w:rPr>
                <w:rFonts w:ascii="Nikosh" w:hAnsi="Nikosh" w:cs="Nikosh"/>
                <w:lang w:bidi="bn-BD"/>
              </w:rPr>
              <w:t>৪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এডিপির অর্থে গৃহীত প্রকল্প সমূহ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উপজেলা প্রকৌশলীর কার্যালয় হতে প্রস্তাব পাওয়ার ০২ (দুই) দিনের মধ্যে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 xml:space="preserve">উপজেলা প্রকৌশলী হতে </w:t>
            </w:r>
          </w:p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প্রস্তাব প্রাপ্তির পর উপজেলা নির্বাহী অফিসারের সুপারিশের প্রেক্ষিতে বিল অনুমোদন, প্রয়োজনে সরেজমিনে পরিদর্শন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উপজেলা প্রকৌশলী অফিস,</w:t>
            </w:r>
          </w:p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কার্যালয়, এবং উপজেলা চেয়ারম্যান এর কার্যালয়,</w:t>
            </w:r>
          </w:p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প্রযোজ্য ক্ষেত্রে উপজেলা হিসাব রক্ষণ অফিস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35656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42E04" w:rsidRPr="00A42E04" w:rsidRDefault="00303F98" w:rsidP="0035656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  <w:p w:rsidR="00A42E04" w:rsidRPr="00A42E04" w:rsidRDefault="00A42E04" w:rsidP="0035656B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A42E04" w:rsidRDefault="00A42E04" w:rsidP="00EE7135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A42E04" w:rsidRDefault="00A42E04" w:rsidP="00EE7135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  <w:tr w:rsidR="00A42E04" w:rsidRPr="00E46C8D" w:rsidTr="00A42E04"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>
              <w:rPr>
                <w:rFonts w:ascii="Nikosh" w:hAnsi="Nikosh" w:cs="Nikosh"/>
                <w:cs/>
                <w:lang w:bidi="bn-BD"/>
              </w:rPr>
              <w:t>৩</w:t>
            </w:r>
            <w:r w:rsidR="000C3ECF">
              <w:rPr>
                <w:rFonts w:ascii="Nikosh" w:hAnsi="Nikosh" w:cs="Nikosh"/>
                <w:cs/>
                <w:lang w:bidi="bn-BD"/>
              </w:rPr>
              <w:t>৫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এলজিইডি কর্তৃক প্রদত্ত বরাদ্দে গৃহীত প্রকল্প প্রযোজ্য ক্ষেত্রে ঠিকাদারের বিল/প্রকল্প কমিটির সভাপতির বিল প্রদান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উপজেলা প্রকৌশলীর কার্যালয় হতে প্রস্তাব পাওয়ার ০২ (দুই) দিনের মধ্যে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 xml:space="preserve">উপজেলা প্রকৌশলী হতে </w:t>
            </w:r>
          </w:p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প্রস্তাব প্রাপ্তির পর বিল অনুমোদন, প্রয়োজনে সরেজমিনে পরিদর্শন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উপজেলা প্রকৌশলী অফিস,</w:t>
            </w:r>
          </w:p>
          <w:p w:rsidR="00A42E04" w:rsidRPr="00A42E04" w:rsidRDefault="00A42E04" w:rsidP="00A42E04">
            <w:pPr>
              <w:pStyle w:val="NoSpacing"/>
              <w:rPr>
                <w:rFonts w:ascii="Nikosh" w:hAnsi="Nikosh" w:cs="Nikosh"/>
                <w:lang w:bidi="bn-BD"/>
              </w:rPr>
            </w:pPr>
            <w:r w:rsidRPr="00A42E04">
              <w:rPr>
                <w:rFonts w:ascii="Nikosh" w:hAnsi="Nikosh" w:cs="Nikosh"/>
                <w:cs/>
                <w:lang w:bidi="bn-BD"/>
              </w:rPr>
              <w:t>উপজেলা নির্বাহী অফিসারের কার্যালয়, প্রযোজ্য ক্ষেত্রে উপজেলা হিসাব রক্ষণ অফিস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A42E04" w:rsidRDefault="00303F98" w:rsidP="00A42E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বিনামূল্য</w:t>
            </w:r>
          </w:p>
          <w:p w:rsidR="00A42E04" w:rsidRPr="00A42E04" w:rsidRDefault="00A42E04" w:rsidP="00A42E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  <w:p w:rsidR="00A42E04" w:rsidRPr="00A42E04" w:rsidRDefault="00A42E04" w:rsidP="00A42E04">
            <w:pPr>
              <w:pStyle w:val="NoSpacing"/>
              <w:jc w:val="center"/>
              <w:rPr>
                <w:rFonts w:ascii="Nikosh" w:hAnsi="Nikosh" w:cs="Nikosh"/>
                <w:cs/>
                <w:lang w:bidi="bn-IN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8579D5" w:rsidRDefault="00A42E04" w:rsidP="00EE7135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E46C8D" w:rsidRDefault="00A42E04" w:rsidP="00EE7135">
            <w:pPr>
              <w:jc w:val="center"/>
              <w:rPr>
                <w:rFonts w:ascii="Nikosh" w:hAnsi="Nikosh" w:cs="Nikosh"/>
                <w:b/>
                <w:cs/>
                <w:lang w:bidi="bn-BD"/>
              </w:rPr>
            </w:pPr>
          </w:p>
          <w:p w:rsidR="00A42E04" w:rsidRPr="008579D5" w:rsidRDefault="00A42E04" w:rsidP="00EE7135">
            <w:pPr>
              <w:jc w:val="center"/>
              <w:rPr>
                <w:rFonts w:ascii="Nikosh" w:hAnsi="Nikosh" w:cs="Nikosh"/>
                <w:b/>
                <w:lang w:bidi="bn-BD"/>
              </w:rPr>
            </w:pPr>
            <w:r w:rsidRPr="00E46C8D">
              <w:rPr>
                <w:rFonts w:ascii="Nikosh" w:hAnsi="Nikosh" w:cs="Nikosh"/>
                <w:b/>
                <w:cs/>
                <w:lang w:bidi="bn-BD"/>
              </w:rPr>
              <w:t>-ঐ-</w:t>
            </w:r>
          </w:p>
        </w:tc>
      </w:tr>
    </w:tbl>
    <w:p w:rsidR="00790510" w:rsidRPr="00E46C8D" w:rsidRDefault="00790510" w:rsidP="0035656B">
      <w:pPr>
        <w:rPr>
          <w:rFonts w:cs="Vrinda"/>
          <w:bCs/>
          <w:cs/>
          <w:lang w:bidi="bn-IN"/>
        </w:rPr>
      </w:pPr>
    </w:p>
    <w:sectPr w:rsidR="00790510" w:rsidRPr="00E46C8D" w:rsidSect="00441D6B">
      <w:pgSz w:w="2016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D39" w:rsidRDefault="000B3D39">
      <w:r>
        <w:separator/>
      </w:r>
    </w:p>
  </w:endnote>
  <w:endnote w:type="continuationSeparator" w:id="1">
    <w:p w:rsidR="000B3D39" w:rsidRDefault="000B3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D39" w:rsidRDefault="000B3D39">
      <w:r>
        <w:separator/>
      </w:r>
    </w:p>
  </w:footnote>
  <w:footnote w:type="continuationSeparator" w:id="1">
    <w:p w:rsidR="000B3D39" w:rsidRDefault="000B3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63D"/>
    <w:multiLevelType w:val="hybridMultilevel"/>
    <w:tmpl w:val="DEE6E078"/>
    <w:lvl w:ilvl="0" w:tplc="44D63C32">
      <w:start w:val="2"/>
      <w:numFmt w:val="bullet"/>
      <w:lvlText w:val="-"/>
      <w:lvlJc w:val="left"/>
      <w:pPr>
        <w:ind w:left="795" w:hanging="360"/>
      </w:pPr>
      <w:rPr>
        <w:rFonts w:ascii="SutonnyMJ" w:eastAsia="Times New Roman" w:hAnsi="SutonnyMJ" w:cs="SutonnyMJ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536A41E3"/>
    <w:multiLevelType w:val="hybridMultilevel"/>
    <w:tmpl w:val="388A61D2"/>
    <w:lvl w:ilvl="0" w:tplc="D3168F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1D5D61"/>
    <w:rsid w:val="000070B7"/>
    <w:rsid w:val="00013AE0"/>
    <w:rsid w:val="000156DF"/>
    <w:rsid w:val="000165E6"/>
    <w:rsid w:val="0002475D"/>
    <w:rsid w:val="00027057"/>
    <w:rsid w:val="00060CDC"/>
    <w:rsid w:val="00061CE7"/>
    <w:rsid w:val="0006582B"/>
    <w:rsid w:val="0007371D"/>
    <w:rsid w:val="00077426"/>
    <w:rsid w:val="0008110C"/>
    <w:rsid w:val="0008700D"/>
    <w:rsid w:val="0008764C"/>
    <w:rsid w:val="0009236B"/>
    <w:rsid w:val="00097BAD"/>
    <w:rsid w:val="000B1EC2"/>
    <w:rsid w:val="000B3D39"/>
    <w:rsid w:val="000C213A"/>
    <w:rsid w:val="000C3ECF"/>
    <w:rsid w:val="000C5621"/>
    <w:rsid w:val="000C562F"/>
    <w:rsid w:val="000E53DA"/>
    <w:rsid w:val="000E71B1"/>
    <w:rsid w:val="000F0CA1"/>
    <w:rsid w:val="000F1B51"/>
    <w:rsid w:val="000F1C19"/>
    <w:rsid w:val="000F3EBC"/>
    <w:rsid w:val="00100062"/>
    <w:rsid w:val="00102B08"/>
    <w:rsid w:val="00112BC2"/>
    <w:rsid w:val="001157CA"/>
    <w:rsid w:val="0011617B"/>
    <w:rsid w:val="0011677A"/>
    <w:rsid w:val="00116A00"/>
    <w:rsid w:val="0012440E"/>
    <w:rsid w:val="00126A70"/>
    <w:rsid w:val="00132A18"/>
    <w:rsid w:val="00137413"/>
    <w:rsid w:val="00140C42"/>
    <w:rsid w:val="001430B3"/>
    <w:rsid w:val="001432DF"/>
    <w:rsid w:val="0014364C"/>
    <w:rsid w:val="00147BD7"/>
    <w:rsid w:val="00152D08"/>
    <w:rsid w:val="00155217"/>
    <w:rsid w:val="001643AF"/>
    <w:rsid w:val="00164CA2"/>
    <w:rsid w:val="0016582D"/>
    <w:rsid w:val="001837FF"/>
    <w:rsid w:val="00187ABA"/>
    <w:rsid w:val="00195958"/>
    <w:rsid w:val="00195AA1"/>
    <w:rsid w:val="00197F28"/>
    <w:rsid w:val="001A2C91"/>
    <w:rsid w:val="001A5A8C"/>
    <w:rsid w:val="001A7BDB"/>
    <w:rsid w:val="001B5A05"/>
    <w:rsid w:val="001B6F86"/>
    <w:rsid w:val="001C54FF"/>
    <w:rsid w:val="001D23CE"/>
    <w:rsid w:val="001D4BB5"/>
    <w:rsid w:val="001D5D61"/>
    <w:rsid w:val="001F466F"/>
    <w:rsid w:val="001F5456"/>
    <w:rsid w:val="001F74A2"/>
    <w:rsid w:val="002006F6"/>
    <w:rsid w:val="002013C9"/>
    <w:rsid w:val="00202A04"/>
    <w:rsid w:val="00203281"/>
    <w:rsid w:val="00211A1A"/>
    <w:rsid w:val="002123B9"/>
    <w:rsid w:val="00216333"/>
    <w:rsid w:val="00220163"/>
    <w:rsid w:val="00221128"/>
    <w:rsid w:val="00224AEB"/>
    <w:rsid w:val="0022732C"/>
    <w:rsid w:val="00232AE6"/>
    <w:rsid w:val="00233127"/>
    <w:rsid w:val="002358E3"/>
    <w:rsid w:val="00236FAA"/>
    <w:rsid w:val="00237117"/>
    <w:rsid w:val="00237393"/>
    <w:rsid w:val="00244662"/>
    <w:rsid w:val="002474E3"/>
    <w:rsid w:val="00252984"/>
    <w:rsid w:val="0025780D"/>
    <w:rsid w:val="0026340A"/>
    <w:rsid w:val="00271608"/>
    <w:rsid w:val="00277EA4"/>
    <w:rsid w:val="002B79EC"/>
    <w:rsid w:val="002C2F87"/>
    <w:rsid w:val="002C33F1"/>
    <w:rsid w:val="002D13E8"/>
    <w:rsid w:val="002D687F"/>
    <w:rsid w:val="002E0B00"/>
    <w:rsid w:val="002F0DF5"/>
    <w:rsid w:val="00302AF7"/>
    <w:rsid w:val="00303F98"/>
    <w:rsid w:val="00304F1C"/>
    <w:rsid w:val="00305F02"/>
    <w:rsid w:val="0031324C"/>
    <w:rsid w:val="003154EF"/>
    <w:rsid w:val="00321BC8"/>
    <w:rsid w:val="00324409"/>
    <w:rsid w:val="00332B70"/>
    <w:rsid w:val="0034026D"/>
    <w:rsid w:val="00341FE8"/>
    <w:rsid w:val="003467FA"/>
    <w:rsid w:val="0034784E"/>
    <w:rsid w:val="00351796"/>
    <w:rsid w:val="00355956"/>
    <w:rsid w:val="0035656B"/>
    <w:rsid w:val="003626D1"/>
    <w:rsid w:val="00365EF7"/>
    <w:rsid w:val="00370A13"/>
    <w:rsid w:val="00370DBE"/>
    <w:rsid w:val="003731B1"/>
    <w:rsid w:val="003822DF"/>
    <w:rsid w:val="003838F3"/>
    <w:rsid w:val="00390030"/>
    <w:rsid w:val="003A5FB8"/>
    <w:rsid w:val="003A7EDF"/>
    <w:rsid w:val="003B0A94"/>
    <w:rsid w:val="003B560B"/>
    <w:rsid w:val="003B64A8"/>
    <w:rsid w:val="003C2B60"/>
    <w:rsid w:val="003C3243"/>
    <w:rsid w:val="003C3316"/>
    <w:rsid w:val="003D3ED3"/>
    <w:rsid w:val="003D5E87"/>
    <w:rsid w:val="003E5C43"/>
    <w:rsid w:val="003F0F4C"/>
    <w:rsid w:val="003F1024"/>
    <w:rsid w:val="003F18DA"/>
    <w:rsid w:val="003F654F"/>
    <w:rsid w:val="00406A64"/>
    <w:rsid w:val="00420E90"/>
    <w:rsid w:val="00423FB8"/>
    <w:rsid w:val="004241B5"/>
    <w:rsid w:val="00427885"/>
    <w:rsid w:val="0043187E"/>
    <w:rsid w:val="00436340"/>
    <w:rsid w:val="00437E2B"/>
    <w:rsid w:val="00441D6B"/>
    <w:rsid w:val="004506E7"/>
    <w:rsid w:val="00456DA6"/>
    <w:rsid w:val="00463025"/>
    <w:rsid w:val="00465B6B"/>
    <w:rsid w:val="004662BA"/>
    <w:rsid w:val="00466F6D"/>
    <w:rsid w:val="004676F4"/>
    <w:rsid w:val="004679AC"/>
    <w:rsid w:val="00470452"/>
    <w:rsid w:val="00472464"/>
    <w:rsid w:val="004752C9"/>
    <w:rsid w:val="0047794A"/>
    <w:rsid w:val="00480734"/>
    <w:rsid w:val="00482243"/>
    <w:rsid w:val="00483431"/>
    <w:rsid w:val="004864D3"/>
    <w:rsid w:val="00487370"/>
    <w:rsid w:val="00490118"/>
    <w:rsid w:val="00492833"/>
    <w:rsid w:val="0049361F"/>
    <w:rsid w:val="00496FE7"/>
    <w:rsid w:val="004A0635"/>
    <w:rsid w:val="004A1D7A"/>
    <w:rsid w:val="004A1EE3"/>
    <w:rsid w:val="004A4A18"/>
    <w:rsid w:val="004A5295"/>
    <w:rsid w:val="004B2D91"/>
    <w:rsid w:val="004C0A27"/>
    <w:rsid w:val="004C1CAB"/>
    <w:rsid w:val="004D17C3"/>
    <w:rsid w:val="004D6A50"/>
    <w:rsid w:val="004D7C9D"/>
    <w:rsid w:val="004E56E3"/>
    <w:rsid w:val="004E5869"/>
    <w:rsid w:val="004E7DB7"/>
    <w:rsid w:val="004F4FD0"/>
    <w:rsid w:val="004F538C"/>
    <w:rsid w:val="00503179"/>
    <w:rsid w:val="005039C9"/>
    <w:rsid w:val="0050476A"/>
    <w:rsid w:val="0050671F"/>
    <w:rsid w:val="00511C92"/>
    <w:rsid w:val="00517856"/>
    <w:rsid w:val="00520A80"/>
    <w:rsid w:val="00521AD1"/>
    <w:rsid w:val="005221B5"/>
    <w:rsid w:val="0052550A"/>
    <w:rsid w:val="00525C89"/>
    <w:rsid w:val="0053253D"/>
    <w:rsid w:val="00535E07"/>
    <w:rsid w:val="00536496"/>
    <w:rsid w:val="00545278"/>
    <w:rsid w:val="0055293A"/>
    <w:rsid w:val="005537EE"/>
    <w:rsid w:val="005558E6"/>
    <w:rsid w:val="0056472A"/>
    <w:rsid w:val="00564B2C"/>
    <w:rsid w:val="00571648"/>
    <w:rsid w:val="00573E2A"/>
    <w:rsid w:val="0057447E"/>
    <w:rsid w:val="00576D19"/>
    <w:rsid w:val="005812E3"/>
    <w:rsid w:val="00581610"/>
    <w:rsid w:val="00587458"/>
    <w:rsid w:val="00587A49"/>
    <w:rsid w:val="00590EF1"/>
    <w:rsid w:val="005A0995"/>
    <w:rsid w:val="005A5C0D"/>
    <w:rsid w:val="005B02DA"/>
    <w:rsid w:val="005B45F6"/>
    <w:rsid w:val="005B4B8B"/>
    <w:rsid w:val="005B6267"/>
    <w:rsid w:val="005D025A"/>
    <w:rsid w:val="005D3CCB"/>
    <w:rsid w:val="005E344D"/>
    <w:rsid w:val="005E49C0"/>
    <w:rsid w:val="005E61AB"/>
    <w:rsid w:val="005F2BD8"/>
    <w:rsid w:val="005F55A6"/>
    <w:rsid w:val="005F55FD"/>
    <w:rsid w:val="005F6088"/>
    <w:rsid w:val="005F6515"/>
    <w:rsid w:val="005F7439"/>
    <w:rsid w:val="005F79CB"/>
    <w:rsid w:val="00605329"/>
    <w:rsid w:val="00614025"/>
    <w:rsid w:val="00614687"/>
    <w:rsid w:val="00623439"/>
    <w:rsid w:val="006264A5"/>
    <w:rsid w:val="0062726F"/>
    <w:rsid w:val="00643A5B"/>
    <w:rsid w:val="0065361F"/>
    <w:rsid w:val="006566B1"/>
    <w:rsid w:val="0066216C"/>
    <w:rsid w:val="006636F8"/>
    <w:rsid w:val="00666B5A"/>
    <w:rsid w:val="00667AA7"/>
    <w:rsid w:val="00671707"/>
    <w:rsid w:val="0067432A"/>
    <w:rsid w:val="006765E2"/>
    <w:rsid w:val="00690A70"/>
    <w:rsid w:val="006A3F10"/>
    <w:rsid w:val="006A74EC"/>
    <w:rsid w:val="006B3705"/>
    <w:rsid w:val="006C5079"/>
    <w:rsid w:val="006D7A70"/>
    <w:rsid w:val="006E3C11"/>
    <w:rsid w:val="006F7185"/>
    <w:rsid w:val="006F7B2B"/>
    <w:rsid w:val="00702E0F"/>
    <w:rsid w:val="00704793"/>
    <w:rsid w:val="007145DB"/>
    <w:rsid w:val="00717173"/>
    <w:rsid w:val="0071770F"/>
    <w:rsid w:val="0072231A"/>
    <w:rsid w:val="0072676E"/>
    <w:rsid w:val="007273CC"/>
    <w:rsid w:val="00732B77"/>
    <w:rsid w:val="00734864"/>
    <w:rsid w:val="00735A65"/>
    <w:rsid w:val="007378BB"/>
    <w:rsid w:val="007537BE"/>
    <w:rsid w:val="00757558"/>
    <w:rsid w:val="00757BAA"/>
    <w:rsid w:val="007634B5"/>
    <w:rsid w:val="00776415"/>
    <w:rsid w:val="00790510"/>
    <w:rsid w:val="007931C8"/>
    <w:rsid w:val="007A34C2"/>
    <w:rsid w:val="007A45EA"/>
    <w:rsid w:val="007A467F"/>
    <w:rsid w:val="007B0A0C"/>
    <w:rsid w:val="007B2337"/>
    <w:rsid w:val="007B2811"/>
    <w:rsid w:val="007C18D7"/>
    <w:rsid w:val="007C34A6"/>
    <w:rsid w:val="007D161C"/>
    <w:rsid w:val="007D6116"/>
    <w:rsid w:val="007E6AED"/>
    <w:rsid w:val="007F213D"/>
    <w:rsid w:val="007F264B"/>
    <w:rsid w:val="007F3CED"/>
    <w:rsid w:val="007F423A"/>
    <w:rsid w:val="007F5EF0"/>
    <w:rsid w:val="007F7C4A"/>
    <w:rsid w:val="00801AF7"/>
    <w:rsid w:val="0080287B"/>
    <w:rsid w:val="008065F4"/>
    <w:rsid w:val="00810A2A"/>
    <w:rsid w:val="00825F7C"/>
    <w:rsid w:val="00834E63"/>
    <w:rsid w:val="008357A2"/>
    <w:rsid w:val="00836609"/>
    <w:rsid w:val="00840B92"/>
    <w:rsid w:val="00844B25"/>
    <w:rsid w:val="008469D4"/>
    <w:rsid w:val="00850A14"/>
    <w:rsid w:val="0086147D"/>
    <w:rsid w:val="00865B7B"/>
    <w:rsid w:val="00866C64"/>
    <w:rsid w:val="00874B32"/>
    <w:rsid w:val="00880A2B"/>
    <w:rsid w:val="00892081"/>
    <w:rsid w:val="008A77D9"/>
    <w:rsid w:val="008A7CF9"/>
    <w:rsid w:val="008B1B69"/>
    <w:rsid w:val="008B635B"/>
    <w:rsid w:val="008C049E"/>
    <w:rsid w:val="008C19E1"/>
    <w:rsid w:val="008C3162"/>
    <w:rsid w:val="008C40FF"/>
    <w:rsid w:val="008D14C4"/>
    <w:rsid w:val="008D53A2"/>
    <w:rsid w:val="008D7962"/>
    <w:rsid w:val="008E46C5"/>
    <w:rsid w:val="008E6613"/>
    <w:rsid w:val="008F609D"/>
    <w:rsid w:val="0090683A"/>
    <w:rsid w:val="00911232"/>
    <w:rsid w:val="00914C3C"/>
    <w:rsid w:val="009170FA"/>
    <w:rsid w:val="009229E8"/>
    <w:rsid w:val="0092694A"/>
    <w:rsid w:val="00927F8F"/>
    <w:rsid w:val="00935CA5"/>
    <w:rsid w:val="00941D20"/>
    <w:rsid w:val="0094450E"/>
    <w:rsid w:val="00951249"/>
    <w:rsid w:val="00951C2A"/>
    <w:rsid w:val="00956B68"/>
    <w:rsid w:val="0095794E"/>
    <w:rsid w:val="009625C5"/>
    <w:rsid w:val="00966D81"/>
    <w:rsid w:val="00967CD2"/>
    <w:rsid w:val="00981E1A"/>
    <w:rsid w:val="00987F89"/>
    <w:rsid w:val="00991492"/>
    <w:rsid w:val="009917C8"/>
    <w:rsid w:val="00993267"/>
    <w:rsid w:val="009A001B"/>
    <w:rsid w:val="009A0EB7"/>
    <w:rsid w:val="009A1907"/>
    <w:rsid w:val="009A20A7"/>
    <w:rsid w:val="009B1BFC"/>
    <w:rsid w:val="009B72FD"/>
    <w:rsid w:val="009B7BAE"/>
    <w:rsid w:val="009C00EF"/>
    <w:rsid w:val="009C01FB"/>
    <w:rsid w:val="009C7AFC"/>
    <w:rsid w:val="009D23DB"/>
    <w:rsid w:val="009D2689"/>
    <w:rsid w:val="009E2D1F"/>
    <w:rsid w:val="009F1C82"/>
    <w:rsid w:val="00A00674"/>
    <w:rsid w:val="00A01C8B"/>
    <w:rsid w:val="00A022C0"/>
    <w:rsid w:val="00A129BE"/>
    <w:rsid w:val="00A2226E"/>
    <w:rsid w:val="00A23555"/>
    <w:rsid w:val="00A2407A"/>
    <w:rsid w:val="00A27DD2"/>
    <w:rsid w:val="00A30F73"/>
    <w:rsid w:val="00A40069"/>
    <w:rsid w:val="00A42E04"/>
    <w:rsid w:val="00A52B37"/>
    <w:rsid w:val="00A62E0A"/>
    <w:rsid w:val="00A631A9"/>
    <w:rsid w:val="00A66F4A"/>
    <w:rsid w:val="00A6710E"/>
    <w:rsid w:val="00A671BF"/>
    <w:rsid w:val="00A836D2"/>
    <w:rsid w:val="00A84E4B"/>
    <w:rsid w:val="00A91840"/>
    <w:rsid w:val="00A92150"/>
    <w:rsid w:val="00A93891"/>
    <w:rsid w:val="00A93AE0"/>
    <w:rsid w:val="00A960B0"/>
    <w:rsid w:val="00AC6EBE"/>
    <w:rsid w:val="00AD2EB0"/>
    <w:rsid w:val="00AD3D61"/>
    <w:rsid w:val="00AD5798"/>
    <w:rsid w:val="00AD71CC"/>
    <w:rsid w:val="00AE445E"/>
    <w:rsid w:val="00AE57B4"/>
    <w:rsid w:val="00AF01C7"/>
    <w:rsid w:val="00AF28C6"/>
    <w:rsid w:val="00AF31B2"/>
    <w:rsid w:val="00AF6046"/>
    <w:rsid w:val="00AF6189"/>
    <w:rsid w:val="00AF76F4"/>
    <w:rsid w:val="00B05DF0"/>
    <w:rsid w:val="00B074D8"/>
    <w:rsid w:val="00B21997"/>
    <w:rsid w:val="00B30E84"/>
    <w:rsid w:val="00B37867"/>
    <w:rsid w:val="00B40DAC"/>
    <w:rsid w:val="00B57ADB"/>
    <w:rsid w:val="00B601D9"/>
    <w:rsid w:val="00B62DDD"/>
    <w:rsid w:val="00B76346"/>
    <w:rsid w:val="00B771F3"/>
    <w:rsid w:val="00B836AA"/>
    <w:rsid w:val="00B83A0F"/>
    <w:rsid w:val="00B93EC8"/>
    <w:rsid w:val="00B97763"/>
    <w:rsid w:val="00BA1963"/>
    <w:rsid w:val="00BA6DD7"/>
    <w:rsid w:val="00BB171B"/>
    <w:rsid w:val="00BB2E23"/>
    <w:rsid w:val="00BB5CAD"/>
    <w:rsid w:val="00BC29B4"/>
    <w:rsid w:val="00BC3C99"/>
    <w:rsid w:val="00BC4F51"/>
    <w:rsid w:val="00BD0708"/>
    <w:rsid w:val="00BD53D8"/>
    <w:rsid w:val="00BD773C"/>
    <w:rsid w:val="00BE09C1"/>
    <w:rsid w:val="00BF0621"/>
    <w:rsid w:val="00BF1B8B"/>
    <w:rsid w:val="00BF20A7"/>
    <w:rsid w:val="00C05FE5"/>
    <w:rsid w:val="00C106BD"/>
    <w:rsid w:val="00C2550A"/>
    <w:rsid w:val="00C51180"/>
    <w:rsid w:val="00C657CB"/>
    <w:rsid w:val="00C65A76"/>
    <w:rsid w:val="00C709BD"/>
    <w:rsid w:val="00C726A6"/>
    <w:rsid w:val="00C73C1B"/>
    <w:rsid w:val="00C8111B"/>
    <w:rsid w:val="00C82F91"/>
    <w:rsid w:val="00C90C0A"/>
    <w:rsid w:val="00C911FC"/>
    <w:rsid w:val="00CA0437"/>
    <w:rsid w:val="00CA5E69"/>
    <w:rsid w:val="00CA7F21"/>
    <w:rsid w:val="00CB4EA8"/>
    <w:rsid w:val="00CB6B7C"/>
    <w:rsid w:val="00CC0061"/>
    <w:rsid w:val="00CC54BB"/>
    <w:rsid w:val="00CC7BD3"/>
    <w:rsid w:val="00CD0F62"/>
    <w:rsid w:val="00CD3098"/>
    <w:rsid w:val="00CD3B83"/>
    <w:rsid w:val="00CD3F67"/>
    <w:rsid w:val="00CD453A"/>
    <w:rsid w:val="00CD7081"/>
    <w:rsid w:val="00CE27DE"/>
    <w:rsid w:val="00CE415D"/>
    <w:rsid w:val="00CE5199"/>
    <w:rsid w:val="00CE6A44"/>
    <w:rsid w:val="00CE6CFE"/>
    <w:rsid w:val="00CF4970"/>
    <w:rsid w:val="00CF5239"/>
    <w:rsid w:val="00CF6078"/>
    <w:rsid w:val="00D015CD"/>
    <w:rsid w:val="00D027AA"/>
    <w:rsid w:val="00D06226"/>
    <w:rsid w:val="00D151AD"/>
    <w:rsid w:val="00D20C12"/>
    <w:rsid w:val="00D3322D"/>
    <w:rsid w:val="00D42753"/>
    <w:rsid w:val="00D646F2"/>
    <w:rsid w:val="00D662D8"/>
    <w:rsid w:val="00D723B7"/>
    <w:rsid w:val="00D75E5B"/>
    <w:rsid w:val="00D8393D"/>
    <w:rsid w:val="00D83FE6"/>
    <w:rsid w:val="00D86FFA"/>
    <w:rsid w:val="00D9432B"/>
    <w:rsid w:val="00D97289"/>
    <w:rsid w:val="00DA283B"/>
    <w:rsid w:val="00DB04E4"/>
    <w:rsid w:val="00DB07F4"/>
    <w:rsid w:val="00DB2CD3"/>
    <w:rsid w:val="00DC1498"/>
    <w:rsid w:val="00DC33D2"/>
    <w:rsid w:val="00DC4A6C"/>
    <w:rsid w:val="00DC6D6B"/>
    <w:rsid w:val="00DD1FBC"/>
    <w:rsid w:val="00DD340B"/>
    <w:rsid w:val="00DD4D68"/>
    <w:rsid w:val="00DD591F"/>
    <w:rsid w:val="00DE3E07"/>
    <w:rsid w:val="00DE5A2C"/>
    <w:rsid w:val="00DE6F6D"/>
    <w:rsid w:val="00DE6FC7"/>
    <w:rsid w:val="00DF04A4"/>
    <w:rsid w:val="00DF0B6F"/>
    <w:rsid w:val="00E0101E"/>
    <w:rsid w:val="00E067D7"/>
    <w:rsid w:val="00E103B2"/>
    <w:rsid w:val="00E20BE5"/>
    <w:rsid w:val="00E24760"/>
    <w:rsid w:val="00E2741A"/>
    <w:rsid w:val="00E301BB"/>
    <w:rsid w:val="00E407F5"/>
    <w:rsid w:val="00E41C22"/>
    <w:rsid w:val="00E42D7C"/>
    <w:rsid w:val="00E45DD1"/>
    <w:rsid w:val="00E46C8D"/>
    <w:rsid w:val="00E53DCF"/>
    <w:rsid w:val="00E5604A"/>
    <w:rsid w:val="00E569A9"/>
    <w:rsid w:val="00E56CE4"/>
    <w:rsid w:val="00E607E5"/>
    <w:rsid w:val="00E60C62"/>
    <w:rsid w:val="00E67804"/>
    <w:rsid w:val="00E67D01"/>
    <w:rsid w:val="00E72513"/>
    <w:rsid w:val="00E758CF"/>
    <w:rsid w:val="00E800DE"/>
    <w:rsid w:val="00E86D97"/>
    <w:rsid w:val="00E924F1"/>
    <w:rsid w:val="00E93BCD"/>
    <w:rsid w:val="00E971D5"/>
    <w:rsid w:val="00EA352B"/>
    <w:rsid w:val="00EA7130"/>
    <w:rsid w:val="00EB4053"/>
    <w:rsid w:val="00EB695B"/>
    <w:rsid w:val="00EB6C99"/>
    <w:rsid w:val="00EC577F"/>
    <w:rsid w:val="00EC6DD1"/>
    <w:rsid w:val="00EC73D9"/>
    <w:rsid w:val="00ED3EB3"/>
    <w:rsid w:val="00EE30FD"/>
    <w:rsid w:val="00EE38C8"/>
    <w:rsid w:val="00EE7EB9"/>
    <w:rsid w:val="00EF1DE2"/>
    <w:rsid w:val="00EF7BAC"/>
    <w:rsid w:val="00F00091"/>
    <w:rsid w:val="00F00A57"/>
    <w:rsid w:val="00F02DE8"/>
    <w:rsid w:val="00F15D59"/>
    <w:rsid w:val="00F23878"/>
    <w:rsid w:val="00F277F0"/>
    <w:rsid w:val="00F3192D"/>
    <w:rsid w:val="00F54800"/>
    <w:rsid w:val="00F55BCA"/>
    <w:rsid w:val="00F74154"/>
    <w:rsid w:val="00F80B3E"/>
    <w:rsid w:val="00F81A9F"/>
    <w:rsid w:val="00F82AF2"/>
    <w:rsid w:val="00F83D77"/>
    <w:rsid w:val="00F83D83"/>
    <w:rsid w:val="00F92715"/>
    <w:rsid w:val="00FA245D"/>
    <w:rsid w:val="00FA5881"/>
    <w:rsid w:val="00FA7618"/>
    <w:rsid w:val="00FB1798"/>
    <w:rsid w:val="00FB252A"/>
    <w:rsid w:val="00FB3569"/>
    <w:rsid w:val="00FB4213"/>
    <w:rsid w:val="00FB4694"/>
    <w:rsid w:val="00FC0350"/>
    <w:rsid w:val="00FC1CA5"/>
    <w:rsid w:val="00FC2F89"/>
    <w:rsid w:val="00FE045E"/>
    <w:rsid w:val="00FF0589"/>
    <w:rsid w:val="00FF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804"/>
    <w:rPr>
      <w:rFonts w:eastAsia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836AA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80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73E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3E2A"/>
    <w:pPr>
      <w:tabs>
        <w:tab w:val="center" w:pos="4320"/>
        <w:tab w:val="right" w:pos="8640"/>
      </w:tabs>
    </w:pPr>
  </w:style>
  <w:style w:type="character" w:styleId="Hyperlink">
    <w:name w:val="Hyperlink"/>
    <w:rsid w:val="003B64A8"/>
    <w:rPr>
      <w:color w:val="0000FF"/>
      <w:u w:val="single"/>
    </w:rPr>
  </w:style>
  <w:style w:type="paragraph" w:styleId="NoSpacing">
    <w:name w:val="No Spacing"/>
    <w:uiPriority w:val="1"/>
    <w:qFormat/>
    <w:rsid w:val="000B1EC2"/>
    <w:rPr>
      <w:rFonts w:eastAsia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B836AA"/>
    <w:rPr>
      <w:rFonts w:ascii="Arial" w:eastAsia="Times New Roman" w:hAnsi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6AA"/>
    <w:rPr>
      <w:rFonts w:ascii="Tahoma" w:eastAsia="Times New Roman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5F6515"/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548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kkelpur.joypurhat.gov.b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ca.gov.b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cfeni@mopa.gov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912DC-7A5C-44EE-BE71-70CD59859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2027</Words>
  <Characters>11557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13557</CharactersWithSpaces>
  <SharedDoc>false</SharedDoc>
  <HLinks>
    <vt:vector size="6" baseType="variant"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http://www.moca.gov.bd/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optima</dc:creator>
  <cp:lastModifiedBy>uno-1</cp:lastModifiedBy>
  <cp:revision>8</cp:revision>
  <cp:lastPrinted>2017-12-21T08:09:00Z</cp:lastPrinted>
  <dcterms:created xsi:type="dcterms:W3CDTF">2017-12-21T10:00:00Z</dcterms:created>
  <dcterms:modified xsi:type="dcterms:W3CDTF">2018-02-07T10:42:00Z</dcterms:modified>
</cp:coreProperties>
</file>