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C" w:rsidRPr="00F91CFD" w:rsidRDefault="001E672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সকল সরকারি দপ্তরে কর্মকর্তা কর্মচারীদের </w:t>
      </w:r>
      <w:r w:rsidR="00F91CFD">
        <w:rPr>
          <w:rFonts w:ascii="Nirmala UI" w:hAnsi="Nirmala UI" w:cs="Nirmala UI"/>
        </w:rPr>
        <w:t xml:space="preserve"> মাস্ক পড়া বাধ্যতামুলক </w:t>
      </w:r>
    </w:p>
    <w:sectPr w:rsidR="00B27A1C" w:rsidRPr="00F91CFD" w:rsidSect="008D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1CFD"/>
    <w:rsid w:val="001E6724"/>
    <w:rsid w:val="008D22C3"/>
    <w:rsid w:val="00B27A1C"/>
    <w:rsid w:val="00F9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2020-09-13T14:02:00Z</dcterms:created>
  <dcterms:modified xsi:type="dcterms:W3CDTF">2020-09-14T14:18:00Z</dcterms:modified>
</cp:coreProperties>
</file>