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52" w:rsidRPr="00790BD9" w:rsidRDefault="00D65E52" w:rsidP="00D65E52">
      <w:pPr>
        <w:jc w:val="right"/>
        <w:rPr>
          <w:rFonts w:ascii="Nikosh" w:hAnsi="Nikosh" w:cs="Nikosh"/>
          <w:b/>
          <w:sz w:val="28"/>
          <w:u w:val="single"/>
        </w:rPr>
      </w:pPr>
      <w:bookmarkStart w:id="0" w:name="_GoBack"/>
      <w:bookmarkEnd w:id="0"/>
      <w:r w:rsidRPr="00790BD9">
        <w:rPr>
          <w:rFonts w:ascii="Nikosh" w:hAnsi="Nikosh" w:cs="Nikosh"/>
          <w:b/>
          <w:sz w:val="28"/>
          <w:u w:val="single"/>
        </w:rPr>
        <w:t>পরিশিষ্ট-ক</w:t>
      </w:r>
    </w:p>
    <w:p w:rsidR="00D65E52" w:rsidRPr="00790BD9" w:rsidRDefault="00D65E52" w:rsidP="00D65E52">
      <w:pPr>
        <w:rPr>
          <w:b/>
          <w:sz w:val="28"/>
          <w:szCs w:val="28"/>
          <w:u w:val="single"/>
        </w:rPr>
      </w:pPr>
    </w:p>
    <w:p w:rsidR="00D65E52" w:rsidRPr="00790BD9" w:rsidRDefault="00D65E52" w:rsidP="00D65E52">
      <w:pPr>
        <w:rPr>
          <w:sz w:val="28"/>
          <w:szCs w:val="28"/>
        </w:rPr>
      </w:pPr>
    </w:p>
    <w:p w:rsidR="00D65E52" w:rsidRPr="00790BD9" w:rsidRDefault="00D65E52" w:rsidP="00D65E52">
      <w:pPr>
        <w:pStyle w:val="ListParagraph"/>
        <w:ind w:left="0"/>
        <w:jc w:val="right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right"/>
        <w:rPr>
          <w:rFonts w:ascii="Nikosh" w:hAnsi="Nikosh" w:cs="Nikosh"/>
          <w:sz w:val="28"/>
        </w:rPr>
      </w:pPr>
    </w:p>
    <w:p w:rsidR="00D65E52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2429B" w:rsidRDefault="0062429B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2429B" w:rsidRDefault="0062429B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2429B" w:rsidRPr="00790BD9" w:rsidRDefault="0062429B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right"/>
        <w:rPr>
          <w:rFonts w:ascii="Nikosh" w:hAnsi="Nikosh" w:cs="Nikosh"/>
          <w:sz w:val="28"/>
        </w:rPr>
      </w:pPr>
    </w:p>
    <w:p w:rsidR="00D65E52" w:rsidRPr="00790BD9" w:rsidRDefault="00016FF0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eastAsia="en-US"/>
        </w:rPr>
        <w:drawing>
          <wp:inline distT="0" distB="0" distL="0" distR="0">
            <wp:extent cx="1605915" cy="1208405"/>
            <wp:effectExtent l="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52" w:rsidRPr="00790BD9" w:rsidRDefault="00D65E52" w:rsidP="00D65E52">
      <w:pPr>
        <w:pStyle w:val="ListParagraph"/>
        <w:ind w:left="0"/>
        <w:jc w:val="right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b/>
          <w:w w:val="130"/>
          <w:sz w:val="40"/>
          <w:szCs w:val="40"/>
        </w:rPr>
      </w:pPr>
      <w:r w:rsidRPr="00790BD9">
        <w:rPr>
          <w:rFonts w:ascii="Nikosh" w:hAnsi="Nikosh" w:cs="Nikosh" w:hint="cs"/>
          <w:b/>
          <w:w w:val="130"/>
          <w:sz w:val="40"/>
          <w:szCs w:val="40"/>
          <w:cs/>
        </w:rPr>
        <w:t>গণপ্রজাতন্ত্রী বাংলাদেশ সরকার</w:t>
      </w: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  <w:lang w:bidi="bn-IN"/>
        </w:rPr>
      </w:pPr>
      <w:r w:rsidRPr="00790BD9">
        <w:rPr>
          <w:rFonts w:ascii="Nikosh" w:hAnsi="Nikosh" w:cs="Nikosh"/>
          <w:sz w:val="32"/>
          <w:szCs w:val="32"/>
          <w:lang w:bidi="bn-BD"/>
        </w:rPr>
        <w:t>উপজেলা নির্বাহী অফিসার</w:t>
      </w:r>
      <w:r w:rsidR="00E30D26">
        <w:rPr>
          <w:rFonts w:ascii="Nikosh" w:hAnsi="Nikosh" w:cs="Nikosh"/>
          <w:sz w:val="32"/>
          <w:szCs w:val="32"/>
          <w:lang w:bidi="bn-BD"/>
        </w:rPr>
        <w:t xml:space="preserve">, </w:t>
      </w:r>
      <w:r w:rsidR="003C10D0">
        <w:rPr>
          <w:rFonts w:ascii="Nikosh" w:hAnsi="Nikosh" w:cs="Nikosh"/>
          <w:sz w:val="32"/>
          <w:szCs w:val="32"/>
          <w:cs/>
          <w:lang w:bidi="bn-IN"/>
        </w:rPr>
        <w:t>তাড়াশ</w:t>
      </w:r>
      <w:r w:rsidR="00A4531C">
        <w:rPr>
          <w:rFonts w:ascii="Nikosh" w:hAnsi="Nikosh" w:cs="Nikosh"/>
          <w:sz w:val="32"/>
          <w:szCs w:val="32"/>
          <w:lang w:bidi="bn-IN"/>
        </w:rPr>
        <w:t>,</w:t>
      </w:r>
      <w:r w:rsidR="00A4531C">
        <w:rPr>
          <w:rFonts w:ascii="Nikosh" w:hAnsi="Nikosh" w:cs="Nikosh" w:hint="cs"/>
          <w:sz w:val="32"/>
          <w:szCs w:val="32"/>
          <w:cs/>
          <w:lang w:bidi="bn-IN"/>
        </w:rPr>
        <w:t xml:space="preserve"> সিরাজগঞ্জ</w:t>
      </w: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790BD9">
        <w:rPr>
          <w:rFonts w:ascii="Nikosh" w:hAnsi="Nikosh" w:cs="Nikosh"/>
          <w:sz w:val="32"/>
          <w:szCs w:val="32"/>
        </w:rPr>
        <w:t>এবং</w:t>
      </w: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790BD9">
        <w:rPr>
          <w:rFonts w:ascii="Nikosh" w:hAnsi="Nikosh" w:cs="Nikosh"/>
          <w:sz w:val="32"/>
          <w:szCs w:val="32"/>
          <w:cs/>
          <w:lang w:bidi="bn-BD"/>
        </w:rPr>
        <w:t xml:space="preserve">জেলা প্রশাসক, সিরাজগঞ্জ </w:t>
      </w:r>
      <w:r w:rsidRPr="00790BD9">
        <w:rPr>
          <w:rFonts w:ascii="Nikosh" w:hAnsi="Nikosh" w:cs="Nikosh"/>
          <w:sz w:val="32"/>
          <w:szCs w:val="32"/>
          <w:cs/>
        </w:rPr>
        <w:t>এর মধ্যে স্বাক্ষরিত</w:t>
      </w: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b/>
          <w:bCs/>
          <w:sz w:val="40"/>
          <w:szCs w:val="40"/>
        </w:rPr>
      </w:pPr>
      <w:r w:rsidRPr="00790BD9">
        <w:rPr>
          <w:rFonts w:ascii="Nikosh" w:hAnsi="Nikosh" w:cs="Nikosh" w:hint="cs"/>
          <w:b/>
          <w:bCs/>
          <w:sz w:val="40"/>
          <w:szCs w:val="40"/>
          <w:cs/>
        </w:rPr>
        <w:t>বার্ষিক কর্মসম্পাদন চুক্তি</w:t>
      </w: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</w:rPr>
      </w:pPr>
      <w:r w:rsidRPr="00790BD9">
        <w:rPr>
          <w:rFonts w:ascii="Nikosh" w:hAnsi="Nikosh" w:cs="Nikosh" w:hint="cs"/>
          <w:sz w:val="30"/>
          <w:szCs w:val="28"/>
          <w:cs/>
        </w:rPr>
        <w:t>জুলাই ১, ২০১</w:t>
      </w:r>
      <w:r w:rsidRPr="00790BD9">
        <w:rPr>
          <w:rFonts w:ascii="Nikosh" w:hAnsi="Nikosh" w:cs="Nikosh"/>
          <w:sz w:val="30"/>
          <w:szCs w:val="28"/>
          <w:cs/>
        </w:rPr>
        <w:t>৭</w:t>
      </w:r>
      <w:r w:rsidRPr="00790BD9">
        <w:rPr>
          <w:rFonts w:ascii="Nikosh" w:hAnsi="Nikosh" w:cs="Nikosh" w:hint="cs"/>
          <w:sz w:val="30"/>
          <w:szCs w:val="28"/>
          <w:cs/>
        </w:rPr>
        <w:t xml:space="preserve"> - জুন ৩০, ২০১</w:t>
      </w:r>
      <w:r w:rsidRPr="00790BD9">
        <w:rPr>
          <w:rFonts w:ascii="Nikosh" w:hAnsi="Nikosh" w:cs="Nikosh"/>
          <w:sz w:val="30"/>
          <w:szCs w:val="28"/>
          <w:cs/>
        </w:rPr>
        <w:t>৮</w:t>
      </w:r>
    </w:p>
    <w:p w:rsidR="00D65E52" w:rsidRPr="00790BD9" w:rsidRDefault="00D65E52" w:rsidP="00D65E52">
      <w:pPr>
        <w:rPr>
          <w:rFonts w:ascii="Nikosh" w:hAnsi="Nikosh" w:cs="Nikosh"/>
          <w:sz w:val="28"/>
          <w:cs/>
        </w:rPr>
      </w:pPr>
    </w:p>
    <w:p w:rsidR="00D65E52" w:rsidRPr="00790BD9" w:rsidRDefault="00D65E52" w:rsidP="00D65E52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D65E52" w:rsidRPr="00B7320F" w:rsidRDefault="00D65E52" w:rsidP="0062429B">
      <w:pPr>
        <w:jc w:val="center"/>
        <w:rPr>
          <w:rFonts w:ascii="Nikosh" w:hAnsi="Nikosh" w:cs="Nikosh"/>
          <w:b/>
          <w:bCs/>
          <w:sz w:val="32"/>
          <w:szCs w:val="32"/>
          <w:cs/>
        </w:rPr>
      </w:pPr>
      <w:r w:rsidRPr="00790BD9">
        <w:rPr>
          <w:rFonts w:ascii="Nikosh" w:hAnsi="Nikosh" w:cs="Nikosh"/>
          <w:b/>
          <w:bCs/>
          <w:sz w:val="32"/>
          <w:szCs w:val="32"/>
          <w:cs/>
        </w:rPr>
        <w:br w:type="page"/>
      </w:r>
      <w:r w:rsidRPr="00B7320F">
        <w:rPr>
          <w:rFonts w:ascii="Nikosh" w:hAnsi="Nikosh" w:cs="Nikosh" w:hint="cs"/>
          <w:b/>
          <w:bCs/>
          <w:sz w:val="32"/>
          <w:szCs w:val="32"/>
          <w:cs/>
        </w:rPr>
        <w:lastRenderedPageBreak/>
        <w:t>সূচিপত্র</w:t>
      </w: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sz w:val="28"/>
          <w:cs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sz w:val="28"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1707"/>
      </w:tblGrid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>বিবরণ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  <w:szCs w:val="28"/>
              </w:rPr>
              <w:t>পৃষ্ঠা নং</w:t>
            </w:r>
          </w:p>
        </w:tc>
      </w:tr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90BD9">
              <w:rPr>
                <w:rFonts w:ascii="Nikosh" w:hAnsi="Nikosh" w:cs="Nikosh"/>
                <w:sz w:val="28"/>
                <w:szCs w:val="28"/>
              </w:rPr>
              <w:t xml:space="preserve">কর্মসম্পাদনের সার্বিক চিত্র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>৩-৪</w:t>
            </w:r>
          </w:p>
        </w:tc>
      </w:tr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90BD9">
              <w:rPr>
                <w:rFonts w:ascii="Nikosh" w:hAnsi="Nikosh" w:cs="Nikosh"/>
                <w:sz w:val="28"/>
                <w:szCs w:val="28"/>
              </w:rPr>
              <w:t xml:space="preserve">উপক্রমণিকা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 xml:space="preserve">৫ </w:t>
            </w:r>
          </w:p>
        </w:tc>
      </w:tr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90BD9">
              <w:rPr>
                <w:rFonts w:ascii="Nikosh" w:hAnsi="Nikosh" w:cs="Nikosh" w:hint="cs"/>
                <w:sz w:val="28"/>
                <w:szCs w:val="28"/>
                <w:cs/>
              </w:rPr>
              <w:t>সেকশন ১: কার্যাবলি</w:t>
            </w:r>
            <w:r w:rsidRPr="00790BD9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>৬-৭</w:t>
            </w:r>
          </w:p>
        </w:tc>
      </w:tr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90BD9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Pr="00790BD9">
              <w:rPr>
                <w:rFonts w:ascii="Nikosh" w:hAnsi="Nikosh" w:cs="Nikosh"/>
                <w:sz w:val="28"/>
                <w:szCs w:val="28"/>
                <w:cs/>
              </w:rPr>
              <w:t>২</w:t>
            </w:r>
            <w:r w:rsidRPr="00790BD9">
              <w:rPr>
                <w:rFonts w:ascii="Nikosh" w:hAnsi="Nikosh" w:cs="Nikosh" w:hint="cs"/>
                <w:sz w:val="28"/>
                <w:szCs w:val="28"/>
                <w:cs/>
              </w:rPr>
              <w:t>:  কার্যক্রম, কর্মসম্পাদন সূচক এবং লক্ষ্যমাত্রাসমূহ</w:t>
            </w:r>
            <w:r w:rsidRPr="00790BD9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>৮-২১</w:t>
            </w:r>
          </w:p>
        </w:tc>
      </w:tr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90BD9">
              <w:rPr>
                <w:rFonts w:ascii="Nikosh" w:hAnsi="Nikosh" w:cs="Nikosh"/>
                <w:bCs/>
                <w:sz w:val="28"/>
                <w:szCs w:val="28"/>
              </w:rPr>
              <w:t>সংযোজনী ১:  শব্দসংক্ষেপ (</w:t>
            </w:r>
            <w:r w:rsidRPr="00790BD9">
              <w:rPr>
                <w:sz w:val="28"/>
                <w:szCs w:val="28"/>
              </w:rPr>
              <w:t>Acronyms</w:t>
            </w:r>
            <w:r w:rsidRPr="00790BD9">
              <w:rPr>
                <w:rFonts w:ascii="Nikosh" w:hAnsi="Nikosh" w:cs="Nikosh"/>
                <w:bCs/>
                <w:sz w:val="28"/>
                <w:szCs w:val="28"/>
              </w:rPr>
              <w:t>)</w:t>
            </w:r>
            <w:r w:rsidRPr="00790BD9"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 xml:space="preserve">২২ </w:t>
            </w:r>
          </w:p>
        </w:tc>
      </w:tr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90BD9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২: </w:t>
            </w:r>
            <w:r w:rsidRPr="00790BD9">
              <w:rPr>
                <w:rFonts w:ascii="Nikosh" w:hAnsi="Nikosh" w:cs="Nikosh" w:hint="cs"/>
                <w:sz w:val="28"/>
                <w:szCs w:val="28"/>
                <w:cs/>
              </w:rPr>
              <w:t>কর্মসম্পাদন সূচকসমূ</w:t>
            </w:r>
            <w:r w:rsidRPr="00790BD9">
              <w:rPr>
                <w:rFonts w:ascii="Nikosh" w:hAnsi="Nikosh" w:cs="Nikosh"/>
                <w:sz w:val="28"/>
                <w:szCs w:val="28"/>
                <w:cs/>
              </w:rPr>
              <w:t>হ,</w:t>
            </w:r>
            <w:r w:rsidRPr="00790BD9">
              <w:rPr>
                <w:rFonts w:ascii="Nikosh" w:hAnsi="Nikosh" w:cs="Nikosh" w:hint="cs"/>
                <w:sz w:val="28"/>
                <w:szCs w:val="28"/>
                <w:cs/>
              </w:rPr>
              <w:t xml:space="preserve"> বাস্তবায়নকারী এবং পরিমাপ পদ্ধতি</w:t>
            </w:r>
            <w:r w:rsidRPr="00790BD9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>২৩- ৩১</w:t>
            </w:r>
          </w:p>
        </w:tc>
      </w:tr>
      <w:tr w:rsidR="00D65E52" w:rsidRPr="00790BD9" w:rsidTr="00BC0D08">
        <w:tc>
          <w:tcPr>
            <w:tcW w:w="8028" w:type="dxa"/>
          </w:tcPr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90BD9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৩: </w:t>
            </w:r>
            <w:r w:rsidRPr="00790BD9">
              <w:rPr>
                <w:rFonts w:ascii="Nikosh" w:hAnsi="Nikosh" w:cs="Nikosh" w:hint="cs"/>
                <w:sz w:val="28"/>
                <w:szCs w:val="28"/>
                <w:cs/>
              </w:rPr>
              <w:t>কর্মসম্পাদন লক্ষ্যমাত্রা</w:t>
            </w:r>
            <w:r w:rsidRPr="00790BD9">
              <w:rPr>
                <w:rFonts w:ascii="Nikosh" w:hAnsi="Nikosh" w:cs="Nikosh"/>
                <w:sz w:val="28"/>
                <w:szCs w:val="28"/>
                <w:cs/>
              </w:rPr>
              <w:t xml:space="preserve"> অর্জনের ক্ষেত্রে </w:t>
            </w:r>
            <w:r w:rsidRPr="00790BD9">
              <w:rPr>
                <w:rFonts w:ascii="Nikosh" w:hAnsi="Nikosh" w:cs="Nikosh" w:hint="cs"/>
                <w:sz w:val="28"/>
                <w:szCs w:val="28"/>
                <w:cs/>
              </w:rPr>
              <w:t xml:space="preserve">অন্য </w:t>
            </w:r>
            <w:r w:rsidRPr="00790BD9">
              <w:rPr>
                <w:rFonts w:ascii="Nikosh" w:hAnsi="Nikosh" w:cs="Nikosh"/>
                <w:sz w:val="28"/>
                <w:szCs w:val="28"/>
                <w:cs/>
              </w:rPr>
              <w:t xml:space="preserve">দপ্তর/সংস্থার উপর নির্ভরশীলতা </w:t>
            </w:r>
          </w:p>
        </w:tc>
        <w:tc>
          <w:tcPr>
            <w:tcW w:w="1800" w:type="dxa"/>
          </w:tcPr>
          <w:p w:rsidR="00D65E52" w:rsidRPr="00790BD9" w:rsidRDefault="00D65E52" w:rsidP="00BC0D0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 w:rsidRPr="00790BD9">
              <w:rPr>
                <w:rFonts w:ascii="Nikosh" w:hAnsi="Nikosh" w:cs="Nikosh"/>
                <w:sz w:val="28"/>
              </w:rPr>
              <w:t>৩২ -৩৩</w:t>
            </w:r>
          </w:p>
        </w:tc>
      </w:tr>
    </w:tbl>
    <w:p w:rsidR="00D65E52" w:rsidRPr="00790BD9" w:rsidRDefault="00D65E52" w:rsidP="00D65E52">
      <w:pPr>
        <w:ind w:firstLine="720"/>
        <w:jc w:val="both"/>
        <w:rPr>
          <w:rFonts w:ascii="Nikosh" w:hAnsi="Nikosh" w:cs="Nikosh"/>
          <w:sz w:val="28"/>
          <w:cs/>
        </w:rPr>
      </w:pPr>
    </w:p>
    <w:p w:rsidR="00D65E52" w:rsidRPr="00790BD9" w:rsidRDefault="00D65E52" w:rsidP="00D65E52">
      <w:pPr>
        <w:jc w:val="both"/>
        <w:rPr>
          <w:rFonts w:ascii="Nikosh" w:hAnsi="Nikosh" w:cs="Nikosh"/>
          <w:sz w:val="28"/>
          <w:szCs w:val="28"/>
        </w:rPr>
      </w:pPr>
    </w:p>
    <w:p w:rsidR="00D65E52" w:rsidRPr="00790BD9" w:rsidRDefault="00D65E52" w:rsidP="00D65E52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D65E52" w:rsidRPr="00790BD9" w:rsidRDefault="00D65E52" w:rsidP="00D65E52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D65E52" w:rsidRPr="00790BD9" w:rsidRDefault="00D65E52" w:rsidP="00D65E52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D65E52" w:rsidRPr="00790BD9" w:rsidRDefault="00D65E52" w:rsidP="00D65E52">
      <w:pPr>
        <w:jc w:val="both"/>
        <w:rPr>
          <w:rFonts w:ascii="Nikosh" w:hAnsi="Nikosh" w:cs="Nikosh"/>
          <w:sz w:val="28"/>
          <w:szCs w:val="28"/>
          <w:cs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bCs/>
          <w:sz w:val="28"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b/>
          <w:bCs/>
          <w:sz w:val="28"/>
        </w:rPr>
      </w:pPr>
      <w:r w:rsidRPr="00790BD9">
        <w:rPr>
          <w:rFonts w:ascii="Nikosh" w:hAnsi="Nikosh" w:cs="Nikosh"/>
          <w:b/>
          <w:bCs/>
          <w:sz w:val="28"/>
        </w:rPr>
        <w:t xml:space="preserve"> </w:t>
      </w:r>
    </w:p>
    <w:p w:rsidR="00D65E52" w:rsidRPr="00790BD9" w:rsidRDefault="00D65E52" w:rsidP="00D65E52">
      <w:pPr>
        <w:rPr>
          <w:sz w:val="28"/>
          <w:szCs w:val="28"/>
        </w:rPr>
      </w:pPr>
    </w:p>
    <w:p w:rsidR="00D65E52" w:rsidRPr="00790BD9" w:rsidRDefault="00D65E52" w:rsidP="00D65E52">
      <w:pPr>
        <w:rPr>
          <w:sz w:val="28"/>
          <w:szCs w:val="28"/>
        </w:rPr>
      </w:pPr>
    </w:p>
    <w:p w:rsidR="00D65E52" w:rsidRPr="00790BD9" w:rsidRDefault="00D65E52" w:rsidP="00D65E52">
      <w:pPr>
        <w:rPr>
          <w:sz w:val="28"/>
          <w:szCs w:val="28"/>
        </w:rPr>
      </w:pPr>
    </w:p>
    <w:p w:rsidR="00D65E52" w:rsidRPr="00790BD9" w:rsidRDefault="00D65E52" w:rsidP="00D65E52">
      <w:pPr>
        <w:rPr>
          <w:sz w:val="28"/>
          <w:szCs w:val="28"/>
        </w:rPr>
      </w:pPr>
    </w:p>
    <w:p w:rsidR="00D65E52" w:rsidRPr="00790BD9" w:rsidRDefault="00D65E52" w:rsidP="00D65E52">
      <w:pPr>
        <w:rPr>
          <w:sz w:val="28"/>
          <w:szCs w:val="28"/>
        </w:rPr>
      </w:pPr>
    </w:p>
    <w:p w:rsidR="00D65E52" w:rsidRPr="00790BD9" w:rsidRDefault="00D65E52" w:rsidP="00D65E52">
      <w:pPr>
        <w:autoSpaceDE w:val="0"/>
        <w:autoSpaceDN w:val="0"/>
        <w:jc w:val="both"/>
        <w:rPr>
          <w:sz w:val="28"/>
          <w:szCs w:val="28"/>
        </w:rPr>
      </w:pPr>
    </w:p>
    <w:p w:rsidR="00D65E52" w:rsidRPr="00790BD9" w:rsidRDefault="00D65E52" w:rsidP="00E30D26">
      <w:pPr>
        <w:autoSpaceDE w:val="0"/>
        <w:autoSpaceDN w:val="0"/>
        <w:jc w:val="both"/>
      </w:pPr>
      <w:r w:rsidRPr="00790BD9">
        <w:rPr>
          <w:sz w:val="28"/>
          <w:szCs w:val="28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D65E52" w:rsidRPr="00790BD9" w:rsidTr="00BC0D08">
        <w:trPr>
          <w:trHeight w:val="13843"/>
        </w:trPr>
        <w:tc>
          <w:tcPr>
            <w:tcW w:w="9540" w:type="dxa"/>
          </w:tcPr>
          <w:p w:rsidR="00D65E52" w:rsidRPr="002D11DA" w:rsidRDefault="00D65E52" w:rsidP="00BC0D08">
            <w:pPr>
              <w:jc w:val="center"/>
              <w:rPr>
                <w:rFonts w:ascii="Nikosh" w:hAnsi="Nikosh" w:cs="Nikosh"/>
                <w:b/>
                <w:sz w:val="34"/>
                <w:szCs w:val="32"/>
              </w:rPr>
            </w:pPr>
            <w:r w:rsidRPr="002D11DA">
              <w:rPr>
                <w:rFonts w:ascii="Nikosh" w:hAnsi="Nikosh" w:cs="Nikosh"/>
                <w:b/>
                <w:sz w:val="34"/>
                <w:szCs w:val="32"/>
              </w:rPr>
              <w:lastRenderedPageBreak/>
              <w:t xml:space="preserve">উপজেলা নির্বাহী </w:t>
            </w:r>
            <w:r w:rsidR="002D11DA">
              <w:rPr>
                <w:rFonts w:ascii="Nikosh" w:hAnsi="Nikosh" w:cs="Nikosh"/>
                <w:b/>
                <w:sz w:val="34"/>
                <w:szCs w:val="32"/>
              </w:rPr>
              <w:t xml:space="preserve">অফিসার, </w:t>
            </w:r>
            <w:r w:rsidR="000464C9">
              <w:rPr>
                <w:rFonts w:ascii="Nikosh" w:hAnsi="Nikosh" w:cs="Nikosh"/>
                <w:b/>
                <w:sz w:val="34"/>
                <w:szCs w:val="32"/>
              </w:rPr>
              <w:t>তাড়াশ</w:t>
            </w:r>
            <w:r w:rsidR="00D073B6">
              <w:rPr>
                <w:rFonts w:ascii="Nikosh" w:hAnsi="Nikosh" w:cs="Nikosh" w:hint="cs"/>
                <w:b/>
                <w:sz w:val="34"/>
                <w:szCs w:val="32"/>
                <w:cs/>
                <w:lang w:bidi="bn-IN"/>
              </w:rPr>
              <w:t>,</w:t>
            </w:r>
            <w:r w:rsidR="00FD4FB2" w:rsidRPr="002D11DA">
              <w:rPr>
                <w:rFonts w:ascii="Nikosh" w:hAnsi="Nikosh" w:cs="Nikosh" w:hint="cs"/>
                <w:b/>
                <w:sz w:val="34"/>
                <w:szCs w:val="32"/>
                <w:cs/>
                <w:lang w:bidi="bn-IN"/>
              </w:rPr>
              <w:t xml:space="preserve"> </w:t>
            </w:r>
            <w:r w:rsidR="0009271F" w:rsidRPr="002D11DA">
              <w:rPr>
                <w:rFonts w:ascii="Nikosh" w:hAnsi="Nikosh" w:cs="Nikosh"/>
                <w:b/>
                <w:sz w:val="34"/>
                <w:szCs w:val="32"/>
              </w:rPr>
              <w:t xml:space="preserve">সিরাজগঞ্জ  </w:t>
            </w:r>
            <w:r w:rsidRPr="002D11DA">
              <w:rPr>
                <w:rFonts w:ascii="Nikosh" w:hAnsi="Nikosh" w:cs="Nikosh"/>
                <w:b/>
                <w:sz w:val="34"/>
                <w:szCs w:val="32"/>
              </w:rPr>
              <w:t>এর কর্মসম্পাদনের সার্বিক চিত্র</w:t>
            </w:r>
          </w:p>
          <w:p w:rsidR="00D65E52" w:rsidRPr="00FA6145" w:rsidRDefault="00D65E52" w:rsidP="00BC0D08">
            <w:pPr>
              <w:pStyle w:val="Heading3"/>
              <w:spacing w:before="0"/>
              <w:jc w:val="center"/>
              <w:textAlignment w:val="baseline"/>
              <w:rPr>
                <w:bCs w:val="0"/>
                <w:sz w:val="26"/>
                <w:szCs w:val="26"/>
                <w:lang w:val="en-US"/>
              </w:rPr>
            </w:pPr>
            <w:r w:rsidRPr="00FA6145">
              <w:rPr>
                <w:bCs w:val="0"/>
                <w:sz w:val="26"/>
                <w:szCs w:val="26"/>
                <w:lang w:val="en-US"/>
              </w:rPr>
              <w:t xml:space="preserve">(Overview of the Performance of </w:t>
            </w:r>
            <w:r w:rsidR="00053F74" w:rsidRPr="00FA6145">
              <w:rPr>
                <w:rFonts w:ascii="Vrinda" w:hAnsi="Vrinda" w:cs="Vrinda"/>
                <w:bCs w:val="0"/>
                <w:sz w:val="26"/>
                <w:szCs w:val="26"/>
                <w:lang w:val="en-US"/>
              </w:rPr>
              <w:t>UNOs)</w:t>
            </w:r>
          </w:p>
          <w:p w:rsidR="000620F9" w:rsidRPr="00FB1D94" w:rsidRDefault="00DA67F6" w:rsidP="000620F9">
            <w:pPr>
              <w:spacing w:line="312" w:lineRule="auto"/>
              <w:jc w:val="both"/>
              <w:rPr>
                <w:rFonts w:ascii="Nikosh" w:hAnsi="Nikosh" w:cs="Nikosh"/>
                <w:b/>
                <w:u w:val="single"/>
                <w:cs/>
              </w:rPr>
            </w:pPr>
            <w:r w:rsidRPr="00FB1D94">
              <w:rPr>
                <w:rFonts w:ascii="Nikosh" w:hAnsi="Nikosh" w:cs="Nikosh"/>
                <w:b/>
                <w:u w:val="single"/>
              </w:rPr>
              <w:t xml:space="preserve">** </w:t>
            </w:r>
            <w:r w:rsidR="000620F9" w:rsidRPr="00FB1D94">
              <w:rPr>
                <w:rFonts w:ascii="Nikosh" w:hAnsi="Nikosh" w:cs="Nikosh"/>
                <w:b/>
                <w:u w:val="single"/>
              </w:rPr>
              <w:t>সাম্প্রতিক</w:t>
            </w:r>
            <w:r w:rsidR="000620F9" w:rsidRPr="00FB1D94">
              <w:rPr>
                <w:rFonts w:ascii="Nikosh" w:hAnsi="Nikosh" w:cs="Nikosh"/>
                <w:b/>
                <w:u w:val="single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  <w:b/>
                <w:u w:val="single"/>
              </w:rPr>
              <w:t>অর্জন</w:t>
            </w:r>
          </w:p>
          <w:p w:rsidR="000620F9" w:rsidRPr="00FB1D94" w:rsidRDefault="000620F9" w:rsidP="000620F9">
            <w:pPr>
              <w:spacing w:line="312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FB1D94">
              <w:rPr>
                <w:rFonts w:ascii="Nikosh" w:hAnsi="Nikosh" w:cs="Nikosh"/>
              </w:rPr>
              <w:tab/>
              <w:t>উপজেলা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প্রশাসন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কঠোর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অবস্থানে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থাকার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কারণে অত্র উপজেলায়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বাল্যবিবাহ, যৌতুক, জুয়াখেলা, ইভটিজিং ও মাদকদ্রব্যের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ভয়াবহতা প্রতিরোধ করা হচ্ছে এবং </w:t>
            </w:r>
            <w:r w:rsidRPr="00FB1D94">
              <w:rPr>
                <w:rFonts w:ascii="Nikosh" w:hAnsi="Nikosh" w:cs="Nikosh"/>
                <w:lang w:bidi="bn-IN"/>
              </w:rPr>
              <w:t xml:space="preserve">ফলে 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এর </w:t>
            </w:r>
            <w:r w:rsidRPr="00FB1D94">
              <w:rPr>
                <w:rFonts w:ascii="Nikosh" w:hAnsi="Nikosh" w:cs="Nikosh"/>
              </w:rPr>
              <w:t>প্রকোপ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কমছে </w:t>
            </w:r>
            <w:r w:rsidRPr="00FB1D94">
              <w:rPr>
                <w:rFonts w:ascii="Nikosh" w:hAnsi="Nikosh" w:cs="Nikosh"/>
              </w:rPr>
              <w:t>। উপজেলার সার্বিক আইন-শৃংখলা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পরিস্থিতি স্বাভাবিক ও </w:t>
            </w:r>
            <w:r w:rsidRPr="00FB1D94">
              <w:rPr>
                <w:rFonts w:ascii="Nikosh" w:hAnsi="Nikosh" w:cs="Nikosh"/>
              </w:rPr>
              <w:t>সমুন্নত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রয়েছে। শিক্ষার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মানোন্নয়নে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ইতোমধ্যে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নানামূখী কর্মসূচী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গ্রহণ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হয়েছে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খেলাধুলা ও সাংস্কৃতিক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কর্মকান্ডকে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উৎসাহিত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করতে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সকল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শিক্ষা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প্রতিষ্ঠানে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খেলাধুলার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সামগ্রি ও বিভিন্ন ধরনের উপকরণ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বিতরণ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হয়েছে 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এনজিওদের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সহযোগিতায় বিভিন্ন বয়সের যুব সমাজকে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আত্নকর্মসংস্থানে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97906" w:rsidRPr="00FB1D94">
              <w:rPr>
                <w:rFonts w:ascii="Nikosh" w:hAnsi="Nikosh" w:cs="Nikosh"/>
              </w:rPr>
              <w:t>উ</w:t>
            </w:r>
            <w:r w:rsidR="00297906" w:rsidRPr="00FB1D94">
              <w:rPr>
                <w:rFonts w:ascii="Nikosh" w:hAnsi="Nikosh" w:cs="Nikosh"/>
                <w:cs/>
                <w:lang w:bidi="bn-IN"/>
              </w:rPr>
              <w:t>দ্বু</w:t>
            </w:r>
            <w:r w:rsidRPr="00FB1D94">
              <w:rPr>
                <w:rFonts w:ascii="Nikosh" w:hAnsi="Nikosh" w:cs="Nikosh"/>
              </w:rPr>
              <w:t>দ্ধ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করতে ও তাদেরকে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দক্ষ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জনসম্পদ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হিসেবে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গড়ে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তুলতে নানাবিধ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পরিকল্প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না </w:t>
            </w:r>
            <w:r w:rsidRPr="00FB1D94">
              <w:rPr>
                <w:rFonts w:ascii="Nikosh" w:hAnsi="Nikosh" w:cs="Nikosh"/>
              </w:rPr>
              <w:t>গ্রহ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ণ </w:t>
            </w:r>
            <w:r w:rsidRPr="00FB1D94">
              <w:rPr>
                <w:rFonts w:ascii="Nikosh" w:hAnsi="Nikosh" w:cs="Nikosh"/>
              </w:rPr>
              <w:t>করা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হয়েছে।</w:t>
            </w:r>
            <w:r w:rsidR="00BA64FE">
              <w:rPr>
                <w:rFonts w:ascii="Nikosh" w:hAnsi="Nikosh" w:cs="Nikosh"/>
              </w:rPr>
              <w:t xml:space="preserve"> </w:t>
            </w:r>
            <w:r w:rsidR="00BA64FE">
              <w:rPr>
                <w:rFonts w:ascii="Nikosh" w:hAnsi="Nikosh" w:cs="Nikosh"/>
                <w:cs/>
                <w:lang w:bidi="bn-IN"/>
              </w:rPr>
              <w:t>সৌন্দর্য বর্ধনের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অংশ হিসেবে </w:t>
            </w:r>
            <w:r w:rsidRPr="00FB1D94">
              <w:rPr>
                <w:rFonts w:ascii="Nikosh" w:hAnsi="Nikosh" w:cs="Nikosh"/>
              </w:rPr>
              <w:t>উপজেলা পরিষদের</w:t>
            </w:r>
            <w:r w:rsidR="00BA64FE">
              <w:rPr>
                <w:rFonts w:ascii="Nikosh" w:hAnsi="Nikosh" w:cs="Nikosh"/>
              </w:rPr>
              <w:t xml:space="preserve"> সামনে</w:t>
            </w:r>
            <w:r w:rsidRPr="00FB1D94">
              <w:rPr>
                <w:rFonts w:ascii="Nikosh" w:hAnsi="Nikosh" w:cs="Nikosh"/>
              </w:rPr>
              <w:t xml:space="preserve"> </w:t>
            </w:r>
            <w:r w:rsidR="00BA64FE">
              <w:rPr>
                <w:rFonts w:ascii="Nikosh" w:hAnsi="Nikosh" w:cs="Nikosh"/>
              </w:rPr>
              <w:t>ফুলের বাগান সম্প্রসারণ</w:t>
            </w:r>
            <w:r w:rsidRPr="00FB1D94">
              <w:rPr>
                <w:rFonts w:ascii="Nikosh" w:hAnsi="Nikosh" w:cs="Nikosh"/>
                <w:lang w:bidi="bn-IN"/>
              </w:rPr>
              <w:t xml:space="preserve"> করা হয়েছে। </w:t>
            </w:r>
            <w:r w:rsidR="00F30003">
              <w:rPr>
                <w:rFonts w:ascii="Nikosh" w:hAnsi="Nikosh" w:cs="Nikosh"/>
                <w:cs/>
                <w:lang w:bidi="bn-IN"/>
              </w:rPr>
              <w:t>উপজেলা পরিষদে</w:t>
            </w:r>
            <w:r w:rsidR="00E257BC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E257BC" w:rsidRPr="00FB1D94">
              <w:rPr>
                <w:rFonts w:ascii="Nikosh" w:hAnsi="Nikosh" w:cs="Nikosh"/>
                <w:lang w:bidi="bn-IN"/>
              </w:rPr>
              <w:t xml:space="preserve">Wi-Fi Network </w:t>
            </w:r>
            <w:r w:rsidR="00A41F71" w:rsidRPr="00FB1D94">
              <w:rPr>
                <w:rFonts w:ascii="Nikosh" w:hAnsi="Nikosh" w:cs="Nikosh"/>
                <w:cs/>
                <w:lang w:bidi="bn-IN"/>
              </w:rPr>
              <w:t>স্থাপন করা হয়েছে।</w:t>
            </w:r>
            <w:r w:rsidR="00E85AD1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E257BC" w:rsidRPr="00FB1D94" w:rsidRDefault="00E257BC" w:rsidP="000620F9">
            <w:pPr>
              <w:spacing w:line="312" w:lineRule="auto"/>
              <w:jc w:val="both"/>
              <w:rPr>
                <w:rFonts w:ascii="Nikosh" w:hAnsi="Nikosh" w:cs="Nikosh"/>
                <w:lang w:bidi="bn-IN"/>
              </w:rPr>
            </w:pPr>
          </w:p>
          <w:p w:rsidR="00E257BC" w:rsidRPr="00FB1D94" w:rsidRDefault="00E257BC" w:rsidP="000620F9">
            <w:pPr>
              <w:spacing w:line="312" w:lineRule="auto"/>
              <w:jc w:val="both"/>
              <w:rPr>
                <w:rFonts w:ascii="Nikosh" w:hAnsi="Nikosh" w:cs="Nikosh"/>
                <w:sz w:val="10"/>
                <w:lang w:bidi="bn-IN"/>
              </w:rPr>
            </w:pPr>
          </w:p>
          <w:p w:rsidR="000620F9" w:rsidRPr="00FB1D94" w:rsidRDefault="00DA67F6" w:rsidP="000620F9">
            <w:pPr>
              <w:spacing w:line="312" w:lineRule="auto"/>
              <w:jc w:val="both"/>
              <w:rPr>
                <w:rFonts w:ascii="Nikosh" w:hAnsi="Nikosh" w:cs="Nikosh"/>
                <w:b/>
                <w:u w:val="single"/>
              </w:rPr>
            </w:pPr>
            <w:r w:rsidRPr="00FB1D94">
              <w:rPr>
                <w:rFonts w:ascii="Nikosh" w:hAnsi="Nikosh" w:cs="Nikosh"/>
                <w:b/>
                <w:u w:val="single"/>
              </w:rPr>
              <w:t xml:space="preserve">** </w:t>
            </w:r>
            <w:r w:rsidR="000620F9" w:rsidRPr="00FB1D94">
              <w:rPr>
                <w:rFonts w:ascii="Nikosh" w:hAnsi="Nikosh" w:cs="Nikosh"/>
                <w:b/>
                <w:u w:val="single"/>
              </w:rPr>
              <w:t>চ্যালেঞ্জসমূহ</w:t>
            </w:r>
          </w:p>
          <w:p w:rsidR="000620F9" w:rsidRPr="00FB1D94" w:rsidRDefault="000620F9" w:rsidP="000620F9">
            <w:pPr>
              <w:spacing w:line="312" w:lineRule="auto"/>
              <w:jc w:val="both"/>
              <w:rPr>
                <w:rFonts w:ascii="Nikosh" w:hAnsi="Nikosh" w:cs="Nikosh"/>
                <w:lang w:bidi="bn-IN"/>
              </w:rPr>
            </w:pPr>
            <w:r w:rsidRPr="00FB1D94">
              <w:rPr>
                <w:rFonts w:ascii="Nikosh" w:hAnsi="Nikosh" w:cs="Nikosh"/>
              </w:rPr>
              <w:tab/>
              <w:t>অফিসে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ইন্টারনেট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স্পীড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কম। কর্মচারীদের আধুনিক ও প্রযুক্তিগত শিক্ষায় সমৃদ্ধ করতে প্রয়োজনীয় প্রশিক্ষণের ব্যবস্থা গ্রহণ জরুরী। এছাড়া প্রয়োজন অনুসারে বাজেটের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 xml:space="preserve">স্বল্পতা </w:t>
            </w:r>
            <w:r w:rsidR="009A2D43">
              <w:rPr>
                <w:rFonts w:ascii="Nikosh" w:hAnsi="Nikosh" w:cs="Nikosh"/>
              </w:rPr>
              <w:t>থাকায় উপজেলা নির্বাহী অফিসারের কার্যালয়কে সম্পূর্ণরূপে ডিজিটালাইজড করা বাধাগ্রস্থ হচ্ছে।</w:t>
            </w:r>
          </w:p>
          <w:p w:rsidR="000620F9" w:rsidRPr="00FB1D94" w:rsidRDefault="000620F9" w:rsidP="000620F9">
            <w:pPr>
              <w:spacing w:line="312" w:lineRule="auto"/>
              <w:jc w:val="both"/>
              <w:rPr>
                <w:rFonts w:ascii="Nikosh" w:hAnsi="Nikosh" w:cs="Nikosh"/>
                <w:sz w:val="12"/>
                <w:lang w:bidi="bn-IN"/>
              </w:rPr>
            </w:pPr>
          </w:p>
          <w:p w:rsidR="000620F9" w:rsidRPr="00FB1D94" w:rsidRDefault="00DA67F6" w:rsidP="000620F9">
            <w:pPr>
              <w:spacing w:line="312" w:lineRule="auto"/>
              <w:jc w:val="both"/>
              <w:rPr>
                <w:rFonts w:ascii="Nikosh" w:hAnsi="Nikosh" w:cs="Nikosh"/>
                <w:b/>
                <w:u w:val="single"/>
                <w:cs/>
              </w:rPr>
            </w:pPr>
            <w:r w:rsidRPr="00FB1D94">
              <w:rPr>
                <w:rFonts w:ascii="Nikosh" w:hAnsi="Nikosh" w:cs="Nikosh"/>
                <w:b/>
                <w:u w:val="single"/>
              </w:rPr>
              <w:t xml:space="preserve">** </w:t>
            </w:r>
            <w:r w:rsidR="000620F9" w:rsidRPr="00FB1D94">
              <w:rPr>
                <w:rFonts w:ascii="Nikosh" w:hAnsi="Nikosh" w:cs="Nikosh"/>
                <w:b/>
                <w:u w:val="single"/>
              </w:rPr>
              <w:t>ভবিষ্যৎ পরিকল্পনা</w:t>
            </w:r>
          </w:p>
          <w:p w:rsidR="000620F9" w:rsidRPr="00FB1D94" w:rsidRDefault="000620F9" w:rsidP="000620F9">
            <w:pPr>
              <w:spacing w:line="312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সমগ্র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উপজেলাকে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যৌতুক, বাল্যবিবাহ ও </w:t>
            </w:r>
            <w:r w:rsidRPr="00FB1D94">
              <w:rPr>
                <w:rFonts w:ascii="Nikosh" w:hAnsi="Nikosh" w:cs="Nikosh"/>
              </w:rPr>
              <w:t>মাদকমুক্তকরণ। এজন্য উপজেলা প্রশাসন হতে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ঘোষণার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উদ্যোগ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গ্রহণ।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উপজেলা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পরিষদকে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সিসিটিভি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ক্যামেরার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আওতায়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আনয়ন করা। রাজস্ব প্রশাসন তথা ভূমি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সেবাকে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সহজীকরণ,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হয়রা</w:t>
            </w:r>
            <w:r w:rsidRPr="00FB1D94">
              <w:rPr>
                <w:rFonts w:ascii="Nikosh" w:hAnsi="Nikosh" w:cs="Nikosh"/>
                <w:cs/>
                <w:lang w:bidi="bn-IN"/>
              </w:rPr>
              <w:t>নী</w:t>
            </w:r>
            <w:r w:rsidRPr="00FB1D94">
              <w:rPr>
                <w:rFonts w:ascii="Nikosh" w:hAnsi="Nikosh" w:cs="Nikosh"/>
              </w:rPr>
              <w:t>মুক্ত ও যুগোপযোগী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উদ্দেশ্যে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প্রতিটি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ইউনিয়ন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ভূমি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অফিসে ই-মিউটেশন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ব্যবস্থা </w:t>
            </w:r>
            <w:r w:rsidRPr="00FB1D94">
              <w:rPr>
                <w:rFonts w:ascii="Nikosh" w:hAnsi="Nikosh" w:cs="Nikosh"/>
              </w:rPr>
              <w:t>চালুকরণ। শিক্ষিত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বেকার যুবক-যুবতীদের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বিভিন্ন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প্রশিক্ষণের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মাধ্যমে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আত্ম-কর্মসংস্থানের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উদ্যোগ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গ্রহণ। উন্নয়নমূলক প্রকল্প গ্রহণ ও সে অনুসারে ১০০% বাস্তবায়নে প্রয়োজনীয় উদ্যোগ গ্রহণ করা। রূপকল্প-২০২১ এবং এসডিজি ও এমডিজি অর্জন তথা সরকারের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লক্ষ্য ও উদ্দেশ্য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যথাযথভাবে </w:t>
            </w:r>
            <w:r w:rsidRPr="00FB1D94">
              <w:rPr>
                <w:rFonts w:ascii="Nikosh" w:hAnsi="Nikosh" w:cs="Nikosh"/>
              </w:rPr>
              <w:t>বাস্তবায়নে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আন্ত:বিভাগীয়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সমন্বয়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 xml:space="preserve">সাধন। </w:t>
            </w:r>
          </w:p>
          <w:p w:rsidR="000620F9" w:rsidRPr="00FB1D94" w:rsidRDefault="000620F9" w:rsidP="000620F9">
            <w:pPr>
              <w:spacing w:line="312" w:lineRule="auto"/>
              <w:jc w:val="both"/>
              <w:rPr>
                <w:rFonts w:ascii="Nikosh" w:hAnsi="Nikosh" w:cs="Nikosh"/>
              </w:rPr>
            </w:pPr>
          </w:p>
          <w:p w:rsidR="00DA67F6" w:rsidRPr="00FB1D94" w:rsidRDefault="00DA67F6" w:rsidP="00DA67F6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</w:pPr>
            <w:r w:rsidRPr="00FB1D94">
              <w:rPr>
                <w:rFonts w:ascii="Nikosh" w:hAnsi="Nikosh" w:cs="Nikosh"/>
                <w:u w:val="single"/>
              </w:rPr>
              <w:t xml:space="preserve">** </w:t>
            </w:r>
            <w:r w:rsidRPr="00FB1D94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>চলমান ২০১</w:t>
            </w:r>
            <w:r w:rsidRPr="00FB1D94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৬</w:t>
            </w:r>
            <w:r w:rsidRPr="00FB1D94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>-২০১</w:t>
            </w:r>
            <w:r w:rsidRPr="00FB1D94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৭</w:t>
            </w:r>
            <w:r w:rsidRPr="00FB1D94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 xml:space="preserve"> অর্থ বছরের সম্ভাব্য প্রধান অর্জনসমূহঃ</w:t>
            </w:r>
          </w:p>
          <w:p w:rsidR="000620F9" w:rsidRPr="00FB1D94" w:rsidRDefault="00F0159C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*</w:t>
            </w:r>
            <w:r w:rsidR="000620F9" w:rsidRPr="00FB1D94">
              <w:rPr>
                <w:rFonts w:ascii="Nikosh" w:hAnsi="Nikosh" w:cs="Nikosh"/>
              </w:rPr>
              <w:t>বিভিন্ন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উন্নয়নমূলক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কা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>র্য</w:t>
            </w:r>
            <w:r w:rsidR="000620F9" w:rsidRPr="00FB1D94">
              <w:rPr>
                <w:rFonts w:ascii="Nikosh" w:hAnsi="Nikosh" w:cs="Nikosh"/>
              </w:rPr>
              <w:t>ক্রম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পর্যবেক্ষণ ও পরিদ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>র্শন</w:t>
            </w:r>
            <w:r w:rsidR="000620F9" w:rsidRPr="00FB1D94">
              <w:rPr>
                <w:rFonts w:ascii="Nikosh" w:hAnsi="Nikosh" w:cs="Nikosh"/>
              </w:rPr>
              <w:t>পূর্বক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কাজের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গুনগত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মান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 xml:space="preserve">নিশ্চিতকরণ। </w:t>
            </w:r>
          </w:p>
          <w:p w:rsidR="000620F9" w:rsidRPr="00FB1D94" w:rsidRDefault="00F0159C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*</w:t>
            </w:r>
            <w:r w:rsidR="004B35A4" w:rsidRPr="001B1FCE">
              <w:rPr>
                <w:rFonts w:ascii="Nikosh" w:hAnsi="Nikosh" w:cs="Nikosh"/>
                <w:cs/>
              </w:rPr>
              <w:t>প্রতিটি</w:t>
            </w:r>
            <w:r w:rsidR="004B35A4">
              <w:rPr>
                <w:rFonts w:ascii="Nikosh" w:hAnsi="Nikosh" w:cs="Nikosh"/>
                <w:cs/>
              </w:rPr>
              <w:t xml:space="preserve"> </w:t>
            </w:r>
            <w:r w:rsidR="004B35A4" w:rsidRPr="001B1FCE">
              <w:rPr>
                <w:rFonts w:ascii="Nikosh" w:hAnsi="Nikosh" w:cs="Nikosh"/>
                <w:cs/>
              </w:rPr>
              <w:t>ইউনিয়ন</w:t>
            </w:r>
            <w:r w:rsidR="004B35A4">
              <w:rPr>
                <w:rFonts w:ascii="Nikosh" w:hAnsi="Nikosh" w:cs="Nikosh"/>
                <w:cs/>
              </w:rPr>
              <w:t xml:space="preserve"> </w:t>
            </w:r>
            <w:r w:rsidR="004B35A4" w:rsidRPr="001B1FCE">
              <w:rPr>
                <w:rFonts w:ascii="Nikosh" w:hAnsi="Nikosh" w:cs="Nikosh"/>
                <w:cs/>
              </w:rPr>
              <w:t>ভূমি</w:t>
            </w:r>
            <w:r w:rsidR="004B35A4">
              <w:rPr>
                <w:rFonts w:ascii="Nikosh" w:hAnsi="Nikosh" w:cs="Nikosh"/>
                <w:cs/>
              </w:rPr>
              <w:t xml:space="preserve"> </w:t>
            </w:r>
            <w:r w:rsidR="004B35A4" w:rsidRPr="001B1FCE">
              <w:rPr>
                <w:rFonts w:ascii="Nikosh" w:hAnsi="Nikosh" w:cs="Nikosh"/>
                <w:cs/>
              </w:rPr>
              <w:t>অফিসে</w:t>
            </w:r>
            <w:r w:rsidR="004B35A4">
              <w:rPr>
                <w:rFonts w:ascii="Nikosh" w:hAnsi="Nikosh" w:cs="Nikosh"/>
                <w:cs/>
              </w:rPr>
              <w:t xml:space="preserve"> </w:t>
            </w:r>
            <w:r w:rsidR="004B35A4" w:rsidRPr="001B1FCE">
              <w:rPr>
                <w:rFonts w:ascii="Nikosh" w:hAnsi="Nikosh" w:cs="Nikosh"/>
                <w:cs/>
              </w:rPr>
              <w:t>সামগ্রি</w:t>
            </w:r>
            <w:r w:rsidR="004B35A4">
              <w:rPr>
                <w:rFonts w:ascii="Nikosh" w:hAnsi="Nikosh" w:cs="Nikosh"/>
                <w:cs/>
              </w:rPr>
              <w:t xml:space="preserve"> </w:t>
            </w:r>
            <w:r w:rsidR="004B35A4" w:rsidRPr="001B1FCE">
              <w:rPr>
                <w:rFonts w:ascii="Nikosh" w:hAnsi="Nikosh" w:cs="Nikosh"/>
                <w:cs/>
              </w:rPr>
              <w:t>প্রদান</w:t>
            </w:r>
          </w:p>
          <w:p w:rsidR="000620F9" w:rsidRPr="00FB1D94" w:rsidRDefault="00F0159C" w:rsidP="000620F9">
            <w:pPr>
              <w:spacing w:line="360" w:lineRule="auto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*</w:t>
            </w:r>
            <w:r w:rsidR="000620F9" w:rsidRPr="00FB1D94">
              <w:rPr>
                <w:rFonts w:ascii="Nikosh" w:hAnsi="Nikosh" w:cs="Nikosh"/>
              </w:rPr>
              <w:t>বাল্যবিবাহ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নি</w:t>
            </w:r>
            <w:r w:rsidR="000620F9" w:rsidRPr="00FB1D94">
              <w:rPr>
                <w:rFonts w:ascii="Nikosh" w:hAnsi="Nikosh" w:cs="Nikosh"/>
              </w:rPr>
              <w:t>রোধে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সচেতনতামূলক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কা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>র্য</w:t>
            </w:r>
            <w:r w:rsidR="000620F9" w:rsidRPr="00FB1D94">
              <w:rPr>
                <w:rFonts w:ascii="Nikosh" w:hAnsi="Nikosh" w:cs="Nikosh"/>
              </w:rPr>
              <w:t>ক্রম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জোরদারকরণ।</w:t>
            </w:r>
          </w:p>
          <w:p w:rsidR="000620F9" w:rsidRPr="00FB1D94" w:rsidRDefault="00F0159C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*</w:t>
            </w:r>
            <w:r w:rsidR="000620F9" w:rsidRPr="00FB1D94">
              <w:rPr>
                <w:rFonts w:ascii="Nikosh" w:hAnsi="Nikosh" w:cs="Nikosh"/>
              </w:rPr>
              <w:t>শিক্ষার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গুনগত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মান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বৃদ্ধিতে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ক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>র্ম</w:t>
            </w:r>
            <w:r w:rsidR="000620F9" w:rsidRPr="00FB1D94">
              <w:rPr>
                <w:rFonts w:ascii="Nikosh" w:hAnsi="Nikosh" w:cs="Nikosh"/>
              </w:rPr>
              <w:t>সূচী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প্রণয়ন।</w:t>
            </w:r>
          </w:p>
          <w:p w:rsidR="000620F9" w:rsidRPr="00FB1D94" w:rsidRDefault="000620F9" w:rsidP="000620F9">
            <w:pPr>
              <w:spacing w:line="360" w:lineRule="auto"/>
              <w:jc w:val="both"/>
              <w:rPr>
                <w:rFonts w:ascii="Nikosh" w:hAnsi="Nikosh" w:cs="Nikosh"/>
                <w:lang w:bidi="bn-IN"/>
              </w:rPr>
            </w:pPr>
            <w:r w:rsidRPr="00FB1D94">
              <w:rPr>
                <w:rFonts w:ascii="Nikosh" w:hAnsi="Nikosh" w:cs="Nikosh"/>
              </w:rPr>
              <w:t>*বেকার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যুবক-যুবতীদের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প্রশিক্ষণের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মাধ্যমে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দক্ষ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জনশক্তিতে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রূপান্তর</w:t>
            </w:r>
            <w:r w:rsidRPr="00FB1D94">
              <w:rPr>
                <w:rFonts w:ascii="Nikosh" w:hAnsi="Nikosh" w:cs="Nikosh"/>
              </w:rPr>
              <w:t>করণ।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0620F9" w:rsidRPr="00FB1D94" w:rsidRDefault="000620F9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*নারী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উন্নয়ন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ফোরামের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ক্রম </w:t>
            </w:r>
            <w:r w:rsidRPr="00FB1D94">
              <w:rPr>
                <w:rFonts w:ascii="Nikosh" w:hAnsi="Nikosh" w:cs="Nikosh"/>
              </w:rPr>
              <w:t>জোরদারকরণ।</w:t>
            </w:r>
          </w:p>
          <w:p w:rsidR="000620F9" w:rsidRPr="00FB1D94" w:rsidRDefault="000620F9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*প্রতিটি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শিক্ষা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প্রতিষ্ঠানে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মাল্টিমিডিয়া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ব্যবহার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শ্রেণী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কক্ষে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পাঠদান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নিশ্চিতকরণ।</w:t>
            </w:r>
          </w:p>
          <w:p w:rsidR="000620F9" w:rsidRPr="00FB1D94" w:rsidRDefault="000620F9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*উপজেলা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নির্বাহী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অফিসারের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কার্যালয়ে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বায়োমেট্রিক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হাজিরা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স্থাপন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4B35A4">
              <w:rPr>
                <w:rFonts w:ascii="Nikosh" w:hAnsi="Nikosh" w:cs="Nikosh"/>
              </w:rPr>
              <w:t>।</w:t>
            </w:r>
          </w:p>
          <w:p w:rsidR="000620F9" w:rsidRDefault="000620F9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*</w:t>
            </w:r>
            <w:r w:rsidR="004B35A4">
              <w:rPr>
                <w:rFonts w:ascii="Nikosh" w:hAnsi="Nikosh" w:cs="Nikosh" w:hint="cs"/>
                <w:cs/>
              </w:rPr>
              <w:t xml:space="preserve">ভুমি অফিসে সেবা গ্রহণকারীদের জন্য বসার শেডনির্মান ও </w:t>
            </w:r>
            <w:r w:rsidR="004B35A4">
              <w:rPr>
                <w:rFonts w:ascii="Nikosh" w:hAnsi="Nikosh" w:cs="Nikosh"/>
                <w:cs/>
              </w:rPr>
              <w:t>হেল্প ডেস্ক নির্মাণ</w:t>
            </w:r>
          </w:p>
          <w:p w:rsidR="004B35A4" w:rsidRPr="001B1FCE" w:rsidRDefault="004B35A4" w:rsidP="004B35A4">
            <w:pPr>
              <w:pStyle w:val="NoSpacing"/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*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ডিজিটাল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সেন্টারকে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ডিজিটাল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সামগ্রি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প্রদানের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পরিপূর্ণ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1B1FCE">
              <w:rPr>
                <w:rFonts w:ascii="NikoshBAN" w:hAnsi="NikoshBAN" w:cs="NikoshBAN"/>
                <w:sz w:val="24"/>
                <w:szCs w:val="24"/>
                <w:cs/>
              </w:rPr>
              <w:t>হয়</w:t>
            </w:r>
          </w:p>
          <w:p w:rsidR="004B35A4" w:rsidRPr="004B35A4" w:rsidRDefault="004B35A4" w:rsidP="000620F9">
            <w:pPr>
              <w:spacing w:line="360" w:lineRule="auto"/>
              <w:jc w:val="both"/>
              <w:rPr>
                <w:rFonts w:ascii="Nikosh" w:hAnsi="Nikosh" w:cs="Nikosh"/>
                <w:b/>
              </w:rPr>
            </w:pPr>
          </w:p>
          <w:p w:rsidR="000620F9" w:rsidRPr="00FB1D94" w:rsidRDefault="000620F9" w:rsidP="000620F9">
            <w:pPr>
              <w:jc w:val="center"/>
              <w:rPr>
                <w:rFonts w:ascii="Nikosh" w:hAnsi="Nikosh" w:cs="Nikosh"/>
                <w:lang w:bidi="bn-IN"/>
              </w:rPr>
            </w:pPr>
            <w:r w:rsidRPr="00FB1D94">
              <w:rPr>
                <w:rFonts w:ascii="Nikosh" w:hAnsi="Nikosh" w:cs="Nikosh"/>
                <w:lang w:bidi="bn-IN"/>
              </w:rPr>
              <w:lastRenderedPageBreak/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Pr="00FB1D94">
              <w:rPr>
                <w:rFonts w:ascii="Nikosh" w:hAnsi="Nikosh" w:cs="Nikosh"/>
                <w:lang w:bidi="bn-IN"/>
              </w:rPr>
              <w:tab/>
            </w:r>
            <w:r w:rsidR="00DA67F6" w:rsidRPr="00FB1D94">
              <w:rPr>
                <w:rFonts w:ascii="Nikosh" w:hAnsi="Nikosh" w:cs="Nikosh"/>
                <w:lang w:bidi="bn-IN"/>
              </w:rPr>
              <w:t xml:space="preserve"> </w:t>
            </w:r>
          </w:p>
          <w:p w:rsidR="000620F9" w:rsidRPr="00FB1D94" w:rsidRDefault="000620F9" w:rsidP="000620F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0620F9" w:rsidRPr="00FB1D94" w:rsidRDefault="000620F9" w:rsidP="000620F9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0620F9" w:rsidRPr="00FB1D94" w:rsidRDefault="000620F9" w:rsidP="000620F9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0620F9" w:rsidRPr="00FB1D94" w:rsidRDefault="000620F9" w:rsidP="000620F9">
            <w:pPr>
              <w:jc w:val="center"/>
              <w:rPr>
                <w:rFonts w:ascii="Nikosh" w:hAnsi="Nikosh" w:cs="Nikosh"/>
                <w:b/>
                <w:sz w:val="34"/>
                <w:cs/>
              </w:rPr>
            </w:pPr>
            <w:r w:rsidRPr="00FB1D94">
              <w:rPr>
                <w:rFonts w:ascii="Nikosh" w:hAnsi="Nikosh" w:cs="Nikosh"/>
                <w:b/>
                <w:sz w:val="34"/>
              </w:rPr>
              <w:t>উপক্রমণিকা (</w:t>
            </w:r>
            <w:r w:rsidRPr="00FB1D94">
              <w:rPr>
                <w:rFonts w:ascii="Nikosh" w:hAnsi="Nikosh" w:cs="Nikosh"/>
                <w:b/>
                <w:sz w:val="32"/>
              </w:rPr>
              <w:t>Preamble</w:t>
            </w:r>
            <w:r w:rsidRPr="00FB1D94">
              <w:rPr>
                <w:rFonts w:ascii="Nikosh" w:hAnsi="Nikosh" w:cs="Nikosh"/>
                <w:b/>
                <w:sz w:val="34"/>
              </w:rPr>
              <w:t>)</w:t>
            </w: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  <w:lang w:bidi="bn-IN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  <w:lang w:bidi="bn-IN"/>
              </w:rPr>
            </w:pPr>
          </w:p>
          <w:p w:rsidR="000620F9" w:rsidRPr="00FB1D94" w:rsidRDefault="000620F9" w:rsidP="000620F9">
            <w:pPr>
              <w:spacing w:line="312" w:lineRule="auto"/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FB1D94">
              <w:rPr>
                <w:rFonts w:ascii="Nikosh" w:hAnsi="Nikosh" w:cs="Nikosh"/>
                <w:sz w:val="32"/>
                <w:szCs w:val="32"/>
              </w:rPr>
              <w:t>উপজেলা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নির্বাহী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অফিসার,</w:t>
            </w:r>
            <w:r w:rsidR="00453637"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="0069344E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তাড়াশ</w:t>
            </w:r>
            <w:r w:rsidR="00FD4FB2"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, </w:t>
            </w:r>
            <w:r w:rsidR="00F97134"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সিরাজগঞ্জ</w:t>
            </w:r>
          </w:p>
          <w:p w:rsidR="000620F9" w:rsidRPr="00FB1D94" w:rsidRDefault="000620F9" w:rsidP="000620F9">
            <w:pPr>
              <w:spacing w:line="312" w:lineRule="auto"/>
              <w:jc w:val="center"/>
              <w:rPr>
                <w:rFonts w:ascii="Nikosh" w:hAnsi="Nikosh" w:cs="Nikosh"/>
                <w:sz w:val="30"/>
                <w:cs/>
                <w:lang w:bidi="bn-IN"/>
              </w:rPr>
            </w:pPr>
            <w:r w:rsidRPr="00FB1D94">
              <w:rPr>
                <w:rFonts w:ascii="Nikosh" w:hAnsi="Nikosh" w:cs="Nikosh"/>
                <w:sz w:val="30"/>
              </w:rPr>
              <w:t>এবং</w:t>
            </w:r>
          </w:p>
          <w:p w:rsidR="000620F9" w:rsidRPr="00FB1D94" w:rsidRDefault="000620F9" w:rsidP="000620F9">
            <w:pPr>
              <w:spacing w:line="312" w:lineRule="auto"/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FB1D94">
              <w:rPr>
                <w:rFonts w:ascii="Nikosh" w:hAnsi="Nikosh" w:cs="Nikosh"/>
                <w:sz w:val="32"/>
                <w:szCs w:val="32"/>
              </w:rPr>
              <w:t>জেলা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প্রশাসক,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সিরাজগঞ্জ এর মধ্যে </w:t>
            </w:r>
          </w:p>
          <w:p w:rsidR="000620F9" w:rsidRPr="00FB1D94" w:rsidRDefault="000620F9" w:rsidP="000620F9">
            <w:pPr>
              <w:spacing w:line="312" w:lineRule="auto"/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  <w:p w:rsidR="000620F9" w:rsidRPr="00FB1D94" w:rsidRDefault="000620F9" w:rsidP="000620F9">
            <w:pPr>
              <w:spacing w:line="312" w:lineRule="auto"/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FB1D94">
              <w:rPr>
                <w:rFonts w:ascii="Nikosh" w:hAnsi="Nikosh" w:cs="Nikosh"/>
                <w:sz w:val="32"/>
                <w:szCs w:val="32"/>
              </w:rPr>
              <w:t>এই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বার্ষিক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কর্ম</w:t>
            </w:r>
            <w:r w:rsidRPr="00FB1D94">
              <w:rPr>
                <w:rFonts w:ascii="Nikosh" w:hAnsi="Nikosh" w:cs="Nikosh"/>
                <w:sz w:val="32"/>
                <w:szCs w:val="32"/>
              </w:rPr>
              <w:t>সম্পাদন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চুক্তি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স্বাক্ষরিত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হল</w:t>
            </w:r>
          </w:p>
          <w:p w:rsidR="000620F9" w:rsidRPr="00FB1D94" w:rsidRDefault="000620F9" w:rsidP="000620F9">
            <w:pPr>
              <w:spacing w:line="312" w:lineRule="auto"/>
              <w:jc w:val="center"/>
              <w:rPr>
                <w:rFonts w:ascii="Nikosh" w:hAnsi="Nikosh" w:cs="Nikosh"/>
                <w:sz w:val="30"/>
                <w:cs/>
                <w:lang w:bidi="bn-IN"/>
              </w:rPr>
            </w:pPr>
            <w:r w:rsidRPr="00FB1D94">
              <w:rPr>
                <w:rFonts w:ascii="Nikosh" w:hAnsi="Nikosh" w:cs="Nikosh"/>
                <w:sz w:val="30"/>
              </w:rPr>
              <w:t>এই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0"/>
              </w:rPr>
              <w:t>চুক্তিতে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0"/>
              </w:rPr>
              <w:t>স্বাক্ষরকারী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0"/>
              </w:rPr>
              <w:t>উভয়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0"/>
              </w:rPr>
              <w:t>পক্ষ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0"/>
              </w:rPr>
              <w:t>নিন্মলিখিত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2"/>
                <w:szCs w:val="32"/>
              </w:rPr>
              <w:t>বিষয়স</w:t>
            </w:r>
            <w:r w:rsidRPr="00FB1D94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মূহে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0"/>
              </w:rPr>
              <w:t>সম্মত</w:t>
            </w:r>
            <w:r w:rsidRPr="00FB1D94">
              <w:rPr>
                <w:rFonts w:ascii="Nikosh" w:hAnsi="Nikosh" w:cs="Nikosh"/>
                <w:sz w:val="30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sz w:val="30"/>
              </w:rPr>
              <w:t>হলেন</w:t>
            </w: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  <w:cs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DA67F6" w:rsidRPr="00FB1D94" w:rsidRDefault="00DA67F6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0620F9" w:rsidRPr="00FB1D94" w:rsidRDefault="000620F9" w:rsidP="000620F9">
            <w:pPr>
              <w:jc w:val="both"/>
              <w:rPr>
                <w:rFonts w:ascii="Nikosh" w:hAnsi="Nikosh" w:cs="Nikosh"/>
                <w:sz w:val="30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1710D8" w:rsidRDefault="001710D8" w:rsidP="00DA67F6">
            <w:pPr>
              <w:jc w:val="center"/>
              <w:rPr>
                <w:rFonts w:ascii="Nikosh" w:hAnsi="Nikosh" w:cs="Nikosh"/>
              </w:rPr>
            </w:pPr>
          </w:p>
          <w:p w:rsidR="000620F9" w:rsidRPr="00FB1D94" w:rsidRDefault="000620F9" w:rsidP="00DA67F6">
            <w:pPr>
              <w:jc w:val="center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lastRenderedPageBreak/>
              <w:t xml:space="preserve">সেকশন ১:                                                                          </w:t>
            </w:r>
            <w:r w:rsidR="00DA67F6" w:rsidRPr="00FB1D94">
              <w:rPr>
                <w:rFonts w:ascii="Nikosh" w:hAnsi="Nikosh" w:cs="Nikosh"/>
              </w:rPr>
              <w:t xml:space="preserve"> </w:t>
            </w:r>
          </w:p>
          <w:p w:rsidR="000620F9" w:rsidRPr="00FB1D94" w:rsidRDefault="000620F9" w:rsidP="000620F9">
            <w:pPr>
              <w:jc w:val="center"/>
              <w:rPr>
                <w:rFonts w:ascii="Nikosh" w:hAnsi="Nikosh" w:cs="Nikosh"/>
              </w:rPr>
            </w:pPr>
          </w:p>
          <w:p w:rsidR="000620F9" w:rsidRPr="00FB1D94" w:rsidRDefault="000620F9" w:rsidP="000620F9">
            <w:pPr>
              <w:spacing w:line="360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১.১ রুপকল্প (Vision):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দক্ষ,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স্বচ্ছ,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</w:t>
            </w:r>
            <w:r w:rsidRPr="00FB1D94">
              <w:rPr>
                <w:rFonts w:ascii="Nikosh" w:hAnsi="Nikosh" w:cs="Nikosh"/>
                <w:cs/>
                <w:lang w:bidi="bn-IN"/>
              </w:rPr>
              <w:t>র্য</w:t>
            </w:r>
            <w:r w:rsidRPr="00FB1D94">
              <w:rPr>
                <w:rFonts w:ascii="Nikosh" w:hAnsi="Nikosh" w:cs="Nikosh"/>
              </w:rPr>
              <w:t>কর, গতিশীল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জনবান্ধব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প্রশাসন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১.২ অভিলক্ষ্য (Mission):</w:t>
            </w:r>
          </w:p>
          <w:p w:rsidR="000620F9" w:rsidRPr="00FB1D94" w:rsidRDefault="000620F9" w:rsidP="000620F9">
            <w:pPr>
              <w:spacing w:line="360" w:lineRule="auto"/>
              <w:ind w:left="720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তথ্যপ্রযুক্তি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ব্যবহার,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 xml:space="preserve">উদ্ভাবনচর্চা ও 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সক্ষমতা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বৃদ্ধির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মাধ্যমে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একটি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দক্ষ, সেবামুখী ও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মানসম্মত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সময়োপযোগী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জনমুখী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প্রশাসন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গড়ে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তোলা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  <w:lang w:bidi="bn-IN"/>
              </w:rPr>
            </w:pP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১.৩.১ কৌশলগত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উদ্দেশ্যসমূহ (Strategic Objectives):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  <w:lang w:bidi="bn-IN"/>
              </w:rPr>
            </w:pPr>
            <w:r w:rsidRPr="00FB1D94">
              <w:rPr>
                <w:rFonts w:ascii="Nikosh" w:hAnsi="Nikosh" w:cs="Nikosh"/>
              </w:rPr>
              <w:t>১. সরকারী ও বেসরকারী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সকল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উন্নয়নমূলক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কার্যক্রমসমূহের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সমন্বয়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সাধ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ন 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২.আইন-শৃঙ্খলা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সংহতকরণ ও সন্ত্রাস, জংগীবাদ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নির্মূলকরণ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৩. ভুমি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ব্যবস্থাপনা ও রাজস্ব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প্রশাসন </w:t>
            </w:r>
            <w:r w:rsidRPr="00FB1D94">
              <w:rPr>
                <w:rFonts w:ascii="Nikosh" w:hAnsi="Nikosh" w:cs="Nikosh"/>
              </w:rPr>
              <w:t>সংক্রান্ত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৪. সেবা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প্রদানে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তথ্যপ্রযুক্তির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ব্যবহার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৫. যৌতুক, বাল্যবিবাহ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প্রতিরোধ ও মাদকমুক্ত সংক্রান্ত</w:t>
            </w:r>
          </w:p>
          <w:p w:rsidR="000620F9" w:rsidRPr="00FB1D94" w:rsidRDefault="000620F9" w:rsidP="000620F9">
            <w:pPr>
              <w:tabs>
                <w:tab w:val="left" w:pos="720"/>
              </w:tabs>
              <w:spacing w:line="276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৬. মানসম্মত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শিক্ষা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ব্যবস্থা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জোরদারকরণ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সামাজিক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সচেতনতা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সৃwó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৭. দুর্যোগ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ব্যবস্থাপনা,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বনায়ন,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জলবায়ু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পরিবর্তন ও পরিবেশ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সংর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ক্ষণসহ </w:t>
            </w:r>
            <w:r w:rsidRPr="00FB1D94">
              <w:rPr>
                <w:rFonts w:ascii="Nikosh" w:hAnsi="Nikosh" w:cs="Nikosh"/>
              </w:rPr>
              <w:t>টেকসই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উন্নয়ন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লক্ষ্যমাত্রা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অর্জন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ত্বরান্বিতকরণ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  <w:lang w:bidi="bn-IN"/>
              </w:rPr>
            </w:pPr>
            <w:r w:rsidRPr="00FB1D94">
              <w:rPr>
                <w:rFonts w:ascii="Nikosh" w:hAnsi="Nikosh" w:cs="Nikosh"/>
              </w:rPr>
              <w:t>৮. সামাজিক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নিরাপত্তামূলক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কার্যক্রমের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বাস্তবায়ন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জোরদারকর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ণ </w:t>
            </w:r>
          </w:p>
          <w:p w:rsidR="000620F9" w:rsidRPr="00FB1D94" w:rsidRDefault="000620F9" w:rsidP="000620F9">
            <w:pPr>
              <w:spacing w:line="276" w:lineRule="auto"/>
              <w:rPr>
                <w:rFonts w:ascii="Nikosh" w:hAnsi="Nikosh" w:cs="Nikosh"/>
              </w:rPr>
            </w:pPr>
          </w:p>
          <w:p w:rsidR="000620F9" w:rsidRPr="00FB1D94" w:rsidRDefault="000620F9" w:rsidP="000620F9">
            <w:pPr>
              <w:tabs>
                <w:tab w:val="left" w:pos="2246"/>
              </w:tabs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১.৩.২ আবশ্যিক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কৌশলগত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উদ্দেশ্য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(Compulsary Strategic Objective)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১.দক্ষতার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সঙ্গে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বার্ষিক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কর্মসম্পাদন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চুক্তি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বাস্তবায়ন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২. দক্ষতা ও নৈতিকতার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উন্নয়ন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৩. তথ্য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অধিকার ও বাধ্যতামূলক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তথ্য</w:t>
            </w:r>
            <w:r w:rsidRPr="00FB1D94">
              <w:rPr>
                <w:rFonts w:ascii="Nikosh" w:hAnsi="Nikosh" w:cs="Nikosh"/>
                <w:lang w:val="ru-RU"/>
              </w:rPr>
              <w:t>প্রকাশ বাস্তবায়ন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  <w:lang w:bidi="bn-IN"/>
              </w:rPr>
            </w:pP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 xml:space="preserve">৪.  </w:t>
            </w:r>
            <w:r w:rsidRPr="00FB1D94">
              <w:rPr>
                <w:rFonts w:ascii="Nikosh" w:hAnsi="Nikosh" w:cs="Nikosh"/>
                <w:lang w:val="ru-RU"/>
              </w:rPr>
              <w:t>কা</w:t>
            </w:r>
            <w:r w:rsidRPr="00FB1D94">
              <w:rPr>
                <w:rFonts w:ascii="Nikosh" w:hAnsi="Nikosh" w:cs="Nikosh"/>
                <w:cs/>
                <w:lang w:val="ru-RU" w:bidi="bn-IN"/>
              </w:rPr>
              <w:t>র্য</w:t>
            </w:r>
            <w:r w:rsidRPr="00FB1D94">
              <w:rPr>
                <w:rFonts w:ascii="Nikosh" w:hAnsi="Nikosh" w:cs="Nikosh"/>
                <w:lang w:val="ru-RU"/>
              </w:rPr>
              <w:t xml:space="preserve">পদ্ধতি ও সেবায় </w:t>
            </w:r>
            <w:r w:rsidRPr="00FB1D94">
              <w:rPr>
                <w:rFonts w:ascii="Nikosh" w:hAnsi="Nikosh" w:cs="Nikosh"/>
              </w:rPr>
              <w:t>মা</w:t>
            </w:r>
            <w:r w:rsidRPr="00FB1D94">
              <w:rPr>
                <w:rFonts w:ascii="Nikosh" w:hAnsi="Nikosh" w:cs="Nikosh"/>
                <w:lang w:val="ru-RU"/>
              </w:rPr>
              <w:t>নোন্নয়ন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 xml:space="preserve">             ৫.  </w:t>
            </w:r>
            <w:r w:rsidRPr="00FB1D94">
              <w:rPr>
                <w:rFonts w:ascii="Nikosh" w:hAnsi="Nikosh" w:cs="Nikosh"/>
                <w:lang w:val="ru-RU"/>
              </w:rPr>
              <w:t>ক</w:t>
            </w:r>
            <w:r w:rsidRPr="00FB1D94">
              <w:rPr>
                <w:rFonts w:ascii="Nikosh" w:hAnsi="Nikosh" w:cs="Nikosh"/>
                <w:cs/>
                <w:lang w:val="ru-RU" w:bidi="bn-IN"/>
              </w:rPr>
              <w:t xml:space="preserve">র্ম </w:t>
            </w:r>
            <w:r w:rsidRPr="00FB1D94">
              <w:rPr>
                <w:rFonts w:ascii="Nikosh" w:hAnsi="Nikosh" w:cs="Nikosh"/>
                <w:lang w:val="ru-RU"/>
              </w:rPr>
              <w:t>পরিবেশ উন্নয়ন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 xml:space="preserve">             ৬.  </w:t>
            </w:r>
            <w:r w:rsidRPr="00FB1D94">
              <w:rPr>
                <w:rFonts w:ascii="Nikosh" w:hAnsi="Nikosh" w:cs="Nikosh"/>
                <w:lang w:val="ru-RU"/>
              </w:rPr>
              <w:t>আর্থিক ব্যবস্থাপনা উন্নয়ন</w:t>
            </w: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  <w:lang w:bidi="bn-IN"/>
              </w:rPr>
            </w:pPr>
          </w:p>
          <w:p w:rsidR="000620F9" w:rsidRPr="00FB1D94" w:rsidRDefault="000620F9" w:rsidP="000620F9">
            <w:pPr>
              <w:spacing w:line="360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১.৪ কার্যাবলি (Functions) :</w:t>
            </w:r>
          </w:p>
          <w:p w:rsidR="000620F9" w:rsidRPr="00FB1D94" w:rsidRDefault="000620F9" w:rsidP="000620F9">
            <w:pPr>
              <w:spacing w:line="288" w:lineRule="auto"/>
              <w:ind w:left="720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১.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উপজেলা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উন্নয়ন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কর্মকান্ডের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সমন্বয়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A2720" w:rsidRPr="00FB1D94">
              <w:rPr>
                <w:rFonts w:ascii="Nikosh" w:hAnsi="Nikosh" w:cs="Nikosh"/>
                <w:lang w:bidi="bn-IN"/>
              </w:rPr>
              <w:t>মাননীয়</w:t>
            </w:r>
            <w:r w:rsidRPr="00FB1D94">
              <w:rPr>
                <w:rFonts w:ascii="Nikosh" w:hAnsi="Nikosh" w:cs="Nikosh"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প্রধানমন্ত্রী</w:t>
            </w:r>
            <w:r w:rsidR="009A2720" w:rsidRPr="00FB1D94">
              <w:rPr>
                <w:rFonts w:ascii="Nikosh" w:hAnsi="Nikosh" w:cs="Nikosh"/>
              </w:rPr>
              <w:t>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প্রতিশ্রুত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প্রকল্পসমূহ সহ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উপজেলার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উন্নয়ন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কর্মকান্ড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বাস্তবায়নের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সমন্বয়কারীর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দায়িত্ব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পালন</w:t>
            </w:r>
          </w:p>
          <w:p w:rsidR="000620F9" w:rsidRPr="00FB1D94" w:rsidRDefault="000620F9" w:rsidP="000620F9">
            <w:pPr>
              <w:spacing w:line="288" w:lineRule="auto"/>
              <w:ind w:left="720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২.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সরকার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কর্তৃক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কৃষি, স্বাস্থ্য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সেবা ও জনস্বাস্থ্য, পরিবার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পরিকল্পনা, নারী ও শিশু, ক্ষুদ্র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নৃ-গোষ্ঠীর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কল্যাণ, প্রাথমিক ও গণশিক্ষা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শিক্ষা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বিষয়ক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গৃহিত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সকল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নীতিমালা ও কর্মসূচির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সুষ্ঠু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বাস্তবায়ন,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তত্ত্বাবধান, পরিবীক্ষণ ও সমন্বয়সাধন:</w:t>
            </w:r>
          </w:p>
          <w:p w:rsidR="000620F9" w:rsidRPr="00FB1D94" w:rsidRDefault="000620F9" w:rsidP="000620F9">
            <w:pPr>
              <w:spacing w:line="288" w:lineRule="auto"/>
              <w:ind w:left="720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৩.দুর্যোগ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ব্যবস্থাপনা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ত্রাণ ও পূর্ণবাসন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কার্যক্রম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গ্রহণ, জিআর, টিআর,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কাবিখা ,কাবিটা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, </w:t>
            </w:r>
            <w:r w:rsidRPr="00FB1D94">
              <w:rPr>
                <w:rFonts w:ascii="Nikosh" w:hAnsi="Nikosh" w:cs="Nikosh"/>
              </w:rPr>
              <w:t>ভিজিডি, ভিজিএফ, অতি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দরিদ্রে</w:t>
            </w:r>
            <w:r w:rsidR="004A761F" w:rsidRPr="00FB1D94">
              <w:rPr>
                <w:rFonts w:ascii="Nikosh" w:hAnsi="Nikosh" w:cs="Nikosh"/>
                <w:cs/>
                <w:lang w:bidi="bn-IN"/>
              </w:rPr>
              <w:t xml:space="preserve">র জন্য </w:t>
            </w:r>
            <w:r w:rsidRPr="00FB1D94">
              <w:rPr>
                <w:rFonts w:ascii="Nikosh" w:hAnsi="Nikosh" w:cs="Nikosh"/>
              </w:rPr>
              <w:t>কর্মসৃজন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কর্মসূচি সহ সরকার কর্তৃক গৃহীত সকল </w:t>
            </w:r>
            <w:r w:rsidRPr="00FB1D94">
              <w:rPr>
                <w:rFonts w:ascii="Nikosh" w:hAnsi="Nikosh" w:cs="Nikosh"/>
              </w:rPr>
              <w:t>কার্যক্রম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বাস্তবায়ন, তত্ত্বাবধান, পরিবীক্ষণ:</w:t>
            </w:r>
          </w:p>
          <w:p w:rsidR="000620F9" w:rsidRPr="00FB1D94" w:rsidRDefault="000620F9" w:rsidP="000620F9">
            <w:pPr>
              <w:spacing w:line="288" w:lineRule="auto"/>
              <w:ind w:left="720"/>
              <w:jc w:val="both"/>
              <w:rPr>
                <w:rFonts w:ascii="Nikosh" w:hAnsi="Nikosh" w:cs="Nikosh"/>
                <w:lang w:bidi="bn-IN"/>
              </w:rPr>
            </w:pPr>
            <w:r w:rsidRPr="00FB1D94">
              <w:rPr>
                <w:rFonts w:ascii="Nikosh" w:hAnsi="Nikosh" w:cs="Nikosh"/>
              </w:rPr>
              <w:t>৪.ভু- প্রাকৃতিক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বৈশিষ্টসমূহ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সংরক্ষ</w:t>
            </w:r>
            <w:r w:rsidRPr="00FB1D94">
              <w:rPr>
                <w:rFonts w:ascii="Nikosh" w:hAnsi="Nikosh" w:cs="Nikosh"/>
                <w:cs/>
                <w:lang w:bidi="bn-IN"/>
              </w:rPr>
              <w:t>ণ</w:t>
            </w:r>
            <w:r w:rsidRPr="00FB1D94">
              <w:rPr>
                <w:rFonts w:ascii="Nikosh" w:hAnsi="Nikosh" w:cs="Nikosh"/>
              </w:rPr>
              <w:t>সহ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পরিবেশ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দূষনের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ফলে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সৃষ্ট জলবায়ু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পরিবর্ত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নের </w:t>
            </w:r>
            <w:r w:rsidRPr="00FB1D94">
              <w:rPr>
                <w:rFonts w:ascii="Nikosh" w:hAnsi="Nikosh" w:cs="Nikosh"/>
              </w:rPr>
              <w:t>বিরুপ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প্রভাব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মোকাবেলায়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জনসচেতনতা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সৃষ্টি,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বনায়ন কর্মসূচি, বিভিন্ন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প্রকল্প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গ্রহণ ও বাস্তবায়ন,তত্ত্বাবধান, পরিবীক্ষণ :</w:t>
            </w:r>
          </w:p>
          <w:p w:rsidR="000620F9" w:rsidRPr="00FB1D94" w:rsidRDefault="000620F9" w:rsidP="000620F9">
            <w:pPr>
              <w:spacing w:line="288" w:lineRule="auto"/>
              <w:ind w:left="720"/>
              <w:jc w:val="both"/>
              <w:rPr>
                <w:rFonts w:ascii="Nikosh" w:hAnsi="Nikosh" w:cs="Nikosh"/>
                <w:lang w:bidi="bn-IN"/>
              </w:rPr>
            </w:pPr>
          </w:p>
          <w:p w:rsidR="000620F9" w:rsidRPr="00FB1D94" w:rsidRDefault="00DA67F6" w:rsidP="00DA67F6">
            <w:pPr>
              <w:spacing w:line="288" w:lineRule="auto"/>
              <w:jc w:val="center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lastRenderedPageBreak/>
              <w:t xml:space="preserve">         </w:t>
            </w:r>
            <w:r w:rsidR="000620F9" w:rsidRPr="00FB1D94">
              <w:rPr>
                <w:rFonts w:ascii="Nikosh" w:hAnsi="Nikosh" w:cs="Nikosh"/>
              </w:rPr>
              <w:t>৫. সামাজিক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নিরাপ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ত্তা </w:t>
            </w:r>
            <w:r w:rsidR="000620F9" w:rsidRPr="00FB1D94">
              <w:rPr>
                <w:rFonts w:ascii="Nikosh" w:hAnsi="Nikosh" w:cs="Nikosh"/>
              </w:rPr>
              <w:t>ও দারিদ্র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বিমোচন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বিভিন্ন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4B1E85" w:rsidRPr="00FB1D94">
              <w:rPr>
                <w:rFonts w:ascii="Nikosh" w:hAnsi="Nikosh" w:cs="Nikosh"/>
              </w:rPr>
              <w:t>ম</w:t>
            </w:r>
            <w:r w:rsidR="004B1E85" w:rsidRPr="00FB1D94">
              <w:rPr>
                <w:rFonts w:ascii="Nikosh" w:hAnsi="Nikosh" w:cs="Nikosh"/>
                <w:cs/>
                <w:lang w:bidi="bn-IN"/>
              </w:rPr>
              <w:t>ন্ত্র</w:t>
            </w:r>
            <w:r w:rsidR="000620F9" w:rsidRPr="00FB1D94">
              <w:rPr>
                <w:rFonts w:ascii="Nikosh" w:hAnsi="Nikosh" w:cs="Nikosh"/>
              </w:rPr>
              <w:t>ণালয়/বিভাগ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কর্তৃক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গৃহীত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ন্যাশনাল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সার্ভিস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কর্মসূচি, একটি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বাড়ী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একটি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খামারসহ</w:t>
            </w:r>
            <w:r w:rsidRPr="00FB1D94">
              <w:rPr>
                <w:rFonts w:ascii="Nikosh" w:hAnsi="Nikosh" w:cs="Nikosh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বিভিন্ন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প্রকল্প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বাস্তবায়নে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সহায়তা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প্রদান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ও কার্যকর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পরিবীক্ষণ ও সমন্বয়সাধন:</w:t>
            </w:r>
          </w:p>
          <w:p w:rsidR="000620F9" w:rsidRPr="00FB1D94" w:rsidRDefault="000620F9" w:rsidP="000620F9">
            <w:pPr>
              <w:spacing w:line="288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৬. উপজেলার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রাজস্ব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প্রশাসনের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সার্বিক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নিয়ন্ত্রণ, তত্বাবধান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পরিবীক্ষণ:</w:t>
            </w:r>
          </w:p>
          <w:p w:rsidR="000620F9" w:rsidRPr="00FB1D94" w:rsidRDefault="000620F9" w:rsidP="000620F9">
            <w:pPr>
              <w:spacing w:line="288" w:lineRule="auto"/>
              <w:jc w:val="both"/>
              <w:rPr>
                <w:rFonts w:ascii="Nikosh" w:hAnsi="Nikosh" w:cs="Nikosh"/>
                <w:lang w:bidi="bn-IN"/>
              </w:rPr>
            </w:pPr>
            <w:r w:rsidRPr="00FB1D94">
              <w:rPr>
                <w:rFonts w:ascii="Nikosh" w:hAnsi="Nikosh" w:cs="Nikosh"/>
              </w:rPr>
              <w:tab/>
              <w:t>৭. জাতীয়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শুদ্ধাচার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কৌশল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বাস্তবায়ন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এবং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অভিযোগ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নিষ্পত্তি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ব্যবস্থাপনার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আওতায়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অভিযোগ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নিস্পত্তি</w:t>
            </w:r>
          </w:p>
          <w:p w:rsidR="000620F9" w:rsidRPr="00FB1D94" w:rsidRDefault="000620F9" w:rsidP="000620F9">
            <w:pPr>
              <w:spacing w:line="288" w:lineRule="auto"/>
              <w:ind w:left="720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৮.বিভিন্ন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সামাজিক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সমস্যা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যেমন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যৌন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হয়রানি, নারী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নির্যাতন, মাদক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সেবন, যৌতুক, বাল্যবিবাহ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ইত্যাদি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প্রতিরোধ/ নিরসনে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কার্যক্রম গ্রহণ:</w:t>
            </w:r>
          </w:p>
          <w:p w:rsidR="000620F9" w:rsidRPr="00FB1D94" w:rsidRDefault="000620F9" w:rsidP="000620F9">
            <w:pPr>
              <w:spacing w:line="288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৯. স্থানীয়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সরকার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সংক্রান্ত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কার্যক্রম:</w:t>
            </w:r>
          </w:p>
          <w:p w:rsidR="000620F9" w:rsidRPr="00FB1D94" w:rsidRDefault="000620F9" w:rsidP="000620F9">
            <w:pPr>
              <w:spacing w:line="288" w:lineRule="auto"/>
              <w:jc w:val="both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১০. এনজিওদের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কার্যক্রমের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সমন্বয়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সাধন:</w:t>
            </w:r>
          </w:p>
          <w:p w:rsidR="000620F9" w:rsidRPr="00FB1D94" w:rsidRDefault="000620F9" w:rsidP="000620F9">
            <w:pPr>
              <w:spacing w:line="288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১১. উপজেলা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ক্রীড়া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সংস্থার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সভাপতি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হিসাবে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বিভিন্ন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ক্রীড়া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প্রতিযোগীতার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আয়োজন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করা</w:t>
            </w:r>
          </w:p>
          <w:p w:rsidR="0099200C" w:rsidRPr="00FB1D94" w:rsidRDefault="000620F9" w:rsidP="000620F9">
            <w:pPr>
              <w:spacing w:line="288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১২.  উপজেলার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9200C" w:rsidRPr="00FB1D94">
              <w:rPr>
                <w:rFonts w:ascii="Nikosh" w:hAnsi="Nikosh" w:cs="Nikosh"/>
              </w:rPr>
              <w:t>বিভিন্ন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কর্মকর্তা/কর্মচারী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ছাড়াও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যেকোন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9200C" w:rsidRPr="00FB1D94">
              <w:rPr>
                <w:rFonts w:ascii="Nikosh" w:hAnsi="Nikosh" w:cs="Nikosh"/>
              </w:rPr>
              <w:t>ব্য</w:t>
            </w:r>
            <w:r w:rsidRPr="00FB1D94">
              <w:rPr>
                <w:rFonts w:ascii="Nikosh" w:hAnsi="Nikosh" w:cs="Nikosh"/>
              </w:rPr>
              <w:t>ক্তি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প্রতিষ্ঠানের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বিরুদ্ধে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আনিত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অভিযোগের</w:t>
            </w:r>
          </w:p>
          <w:p w:rsidR="000620F9" w:rsidRPr="00FB1D94" w:rsidRDefault="0099200C" w:rsidP="000620F9">
            <w:pPr>
              <w:spacing w:line="288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 xml:space="preserve">           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     </w:t>
            </w:r>
            <w:r w:rsidR="000620F9" w:rsidRPr="00FB1D94">
              <w:rPr>
                <w:rFonts w:ascii="Nikosh" w:hAnsi="Nikosh" w:cs="Nikosh"/>
              </w:rPr>
              <w:t>তদন্তকার্য</w:t>
            </w:r>
            <w:r w:rsidR="000620F9"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620F9" w:rsidRPr="00FB1D94">
              <w:rPr>
                <w:rFonts w:ascii="Nikosh" w:hAnsi="Nikosh" w:cs="Nikosh"/>
              </w:rPr>
              <w:t>পরিচালনা</w:t>
            </w:r>
          </w:p>
          <w:p w:rsidR="000620F9" w:rsidRPr="00FB1D94" w:rsidRDefault="000620F9" w:rsidP="000620F9">
            <w:pPr>
              <w:spacing w:line="288" w:lineRule="auto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ab/>
              <w:t>১৩. কতিপয়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শিক্ষা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প্রতিষ্ঠান ও অফিসের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কর্মচারী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নিয়োগ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প্রক্রিয়া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পরিচালনা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 xml:space="preserve">করা। </w:t>
            </w:r>
          </w:p>
          <w:p w:rsidR="000620F9" w:rsidRPr="00FB1D94" w:rsidRDefault="000620F9" w:rsidP="000620F9">
            <w:pPr>
              <w:spacing w:line="288" w:lineRule="auto"/>
              <w:ind w:left="720"/>
              <w:rPr>
                <w:rFonts w:ascii="Nikosh" w:hAnsi="Nikosh" w:cs="Nikosh"/>
              </w:rPr>
            </w:pPr>
            <w:r w:rsidRPr="00FB1D94">
              <w:rPr>
                <w:rFonts w:ascii="Nikosh" w:hAnsi="Nikosh" w:cs="Nikosh"/>
              </w:rPr>
              <w:t>১৪.  উপজেলা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নির্বাহী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অফিসার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হিসেবে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অর্পিত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সম্পত্তি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ব্যবস্থাপনা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তদারকি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ডাটাবেজ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তৈরি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সহ হাটবাজার, জলাশয় ইত্যাদি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ইজারা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সংক্রান্ত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কার্যক্রম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পরিচালনা</w:t>
            </w:r>
            <w:r w:rsidRPr="00FB1D9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FB1D94">
              <w:rPr>
                <w:rFonts w:ascii="Nikosh" w:hAnsi="Nikosh" w:cs="Nikosh"/>
              </w:rPr>
              <w:t>করা ।</w:t>
            </w:r>
          </w:p>
          <w:p w:rsidR="0099200C" w:rsidRPr="00FB1D94" w:rsidRDefault="0099200C" w:rsidP="000620F9">
            <w:pPr>
              <w:spacing w:line="288" w:lineRule="auto"/>
              <w:ind w:left="720"/>
              <w:rPr>
                <w:rFonts w:ascii="Nikosh" w:hAnsi="Nikosh" w:cs="Nikosh"/>
              </w:rPr>
            </w:pPr>
          </w:p>
          <w:p w:rsidR="00D65E52" w:rsidRPr="00FB1D94" w:rsidRDefault="0099200C" w:rsidP="000620F9">
            <w:pPr>
              <w:spacing w:line="288" w:lineRule="auto"/>
              <w:jc w:val="both"/>
              <w:rPr>
                <w:rFonts w:ascii="Nikosh" w:hAnsi="Nikosh" w:cs="Nikosh"/>
                <w:szCs w:val="26"/>
              </w:rPr>
            </w:pPr>
            <w:r w:rsidRPr="00FB1D94">
              <w:rPr>
                <w:rFonts w:ascii="Nikosh" w:hAnsi="Nikosh" w:cs="Nikosh"/>
                <w:szCs w:val="26"/>
              </w:rPr>
              <w:t xml:space="preserve"> </w:t>
            </w:r>
            <w:r w:rsidR="000620F9" w:rsidRPr="00FB1D94">
              <w:rPr>
                <w:rFonts w:ascii="Nikosh" w:hAnsi="Nikosh" w:cs="Nikosh"/>
                <w:szCs w:val="26"/>
              </w:rPr>
              <w:t xml:space="preserve">উল্লিখিত কার্যক্রম বাস্তবায়ন করা সম্ভব হলে </w:t>
            </w:r>
            <w:r w:rsidR="001445A2" w:rsidRPr="001445A2">
              <w:rPr>
                <w:rFonts w:ascii="Nikosh" w:hAnsi="Nikosh" w:cs="Nikosh"/>
                <w:cs/>
                <w:lang w:bidi="bn-IN"/>
              </w:rPr>
              <w:t>তাড়াশ</w:t>
            </w:r>
            <w:r w:rsidR="000620F9" w:rsidRPr="00FB1D94">
              <w:rPr>
                <w:rFonts w:ascii="Nikosh" w:hAnsi="Nikosh" w:cs="Nikosh"/>
                <w:szCs w:val="26"/>
              </w:rPr>
              <w:t xml:space="preserve"> উপজেলা একটি মডেল উপজেলা হিসেবে  </w:t>
            </w:r>
            <w:r w:rsidR="00F24910" w:rsidRPr="00FB1D94">
              <w:rPr>
                <w:rFonts w:ascii="Nikosh" w:hAnsi="Nikosh" w:cs="Nikosh"/>
                <w:szCs w:val="26"/>
              </w:rPr>
              <w:t xml:space="preserve">সমধিক পরিচিতি ও সকলের নিকট সমাদৃত হবে। সরকারের ভিশন-২০২১ বাস্তবায়ন ও </w:t>
            </w:r>
            <w:r w:rsidR="001445A2" w:rsidRPr="001445A2">
              <w:rPr>
                <w:rFonts w:ascii="Nikosh" w:hAnsi="Nikosh" w:cs="Nikosh"/>
                <w:cs/>
                <w:lang w:bidi="bn-IN"/>
              </w:rPr>
              <w:t>তাড়াশ</w:t>
            </w:r>
            <w:r w:rsidR="00F24910" w:rsidRPr="00FB1D94">
              <w:rPr>
                <w:rFonts w:ascii="Nikosh" w:hAnsi="Nikosh" w:cs="Nikosh"/>
                <w:szCs w:val="26"/>
              </w:rPr>
              <w:t xml:space="preserve"> উপজেলার সার্বিক উন্নয়ন কল্পে </w:t>
            </w:r>
            <w:r w:rsidR="00DD6705" w:rsidRPr="00FB1D94">
              <w:rPr>
                <w:rFonts w:ascii="Nikosh" w:hAnsi="Nikosh" w:cs="Nikosh"/>
                <w:szCs w:val="26"/>
              </w:rPr>
              <w:t xml:space="preserve">সকল সরকারি, আধা-সরকারি, বেসরকারি দপ্তর/পরিদপ্তর বিভিন্ন প্রতিষ্ঠানসমূহের মধ্যে সমন্বয়ের মাধ্যমে </w:t>
            </w:r>
            <w:r w:rsidRPr="00FB1D94">
              <w:rPr>
                <w:rFonts w:ascii="Nikosh" w:hAnsi="Nikosh" w:cs="Nikosh"/>
                <w:szCs w:val="26"/>
              </w:rPr>
              <w:t xml:space="preserve">গৃহীত কার্যক্রমসমুহ বাস্তবায়ন করা সম্ভব হবে আমি দৃঢ়ভাবে বিশ্বাস করি। </w:t>
            </w:r>
          </w:p>
          <w:p w:rsidR="00D65E52" w:rsidRPr="00FB1D94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Cs w:val="26"/>
              </w:rPr>
            </w:pPr>
          </w:p>
          <w:p w:rsidR="00D65E52" w:rsidRPr="00FB1D94" w:rsidRDefault="0099200C" w:rsidP="00BC0D08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sz w:val="28"/>
                <w:szCs w:val="28"/>
              </w:rPr>
            </w:pPr>
            <w:r w:rsidRPr="00FB1D94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</w:p>
          <w:p w:rsidR="00D65E52" w:rsidRPr="00FB1D94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sz w:val="28"/>
                <w:szCs w:val="28"/>
              </w:rPr>
            </w:pPr>
          </w:p>
          <w:p w:rsidR="00D65E52" w:rsidRPr="00FB1D94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sz w:val="28"/>
                <w:szCs w:val="28"/>
              </w:rPr>
            </w:pPr>
          </w:p>
          <w:p w:rsidR="00D65E52" w:rsidRPr="00790BD9" w:rsidRDefault="00DA67F6" w:rsidP="00BC0D08">
            <w:pPr>
              <w:autoSpaceDE w:val="0"/>
              <w:autoSpaceDN w:val="0"/>
              <w:jc w:val="both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</w:pPr>
          </w:p>
          <w:p w:rsidR="00D65E52" w:rsidRPr="00790BD9" w:rsidRDefault="00DA67F6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 xml:space="preserve"> </w:t>
            </w: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Cs w:val="26"/>
                <w:u w:val="single"/>
                <w:cs/>
                <w:lang w:bidi="bn-BD"/>
              </w:rPr>
            </w:pPr>
          </w:p>
          <w:p w:rsidR="00D65E52" w:rsidRPr="00790BD9" w:rsidRDefault="00D65E52" w:rsidP="00BC0D08">
            <w:pPr>
              <w:autoSpaceDE w:val="0"/>
              <w:autoSpaceDN w:val="0"/>
              <w:jc w:val="both"/>
              <w:rPr>
                <w:rFonts w:ascii="Nikosh" w:hAnsi="Nikosh" w:cs="Nikosh"/>
                <w:szCs w:val="26"/>
                <w:cs/>
                <w:lang w:bidi="bn-IN"/>
              </w:rPr>
            </w:pPr>
          </w:p>
          <w:p w:rsidR="00D65E52" w:rsidRPr="003436AB" w:rsidRDefault="00D65E52" w:rsidP="00BC0D08">
            <w:pPr>
              <w:pStyle w:val="NoSpacing"/>
              <w:jc w:val="both"/>
            </w:pPr>
          </w:p>
        </w:tc>
      </w:tr>
    </w:tbl>
    <w:p w:rsidR="00D65E52" w:rsidRPr="00790BD9" w:rsidRDefault="00D65E52" w:rsidP="00D65E52">
      <w:pPr>
        <w:jc w:val="both"/>
      </w:pPr>
    </w:p>
    <w:p w:rsidR="00D65E52" w:rsidRPr="00790BD9" w:rsidRDefault="00D65E52" w:rsidP="00D65E52">
      <w:pPr>
        <w:jc w:val="both"/>
      </w:pPr>
    </w:p>
    <w:p w:rsidR="00D65E52" w:rsidRPr="00790BD9" w:rsidRDefault="00D65E52" w:rsidP="00D65E52">
      <w:pPr>
        <w:jc w:val="both"/>
      </w:pPr>
    </w:p>
    <w:p w:rsidR="00D65E52" w:rsidRPr="00790BD9" w:rsidRDefault="00D65E52" w:rsidP="00D65E52">
      <w:pPr>
        <w:jc w:val="both"/>
      </w:pPr>
    </w:p>
    <w:p w:rsidR="00D65E52" w:rsidRPr="00790BD9" w:rsidRDefault="00D65E52" w:rsidP="00D65E52">
      <w:pPr>
        <w:jc w:val="center"/>
        <w:rPr>
          <w:rFonts w:ascii="Nikosh" w:hAnsi="Nikosh" w:cs="Nikosh"/>
          <w:b/>
        </w:rPr>
      </w:pPr>
      <w:r w:rsidRPr="00790BD9">
        <w:rPr>
          <w:rFonts w:ascii="Nikosh" w:hAnsi="Nikosh" w:cs="Nikosh"/>
          <w:b/>
          <w:sz w:val="32"/>
          <w:szCs w:val="32"/>
        </w:rPr>
        <w:t xml:space="preserve">উপক্রমণিকা </w:t>
      </w:r>
      <w:r w:rsidRPr="00790BD9">
        <w:rPr>
          <w:rFonts w:ascii="Nikosh" w:hAnsi="Nikosh" w:cs="Nikosh"/>
          <w:b/>
        </w:rPr>
        <w:t>(Preamble)</w:t>
      </w:r>
    </w:p>
    <w:p w:rsidR="00D65E52" w:rsidRPr="00790BD9" w:rsidRDefault="00D65E52" w:rsidP="00D65E52">
      <w:pPr>
        <w:jc w:val="center"/>
        <w:rPr>
          <w:rFonts w:ascii="Nikosh" w:hAnsi="Nikosh" w:cs="Nikosh"/>
          <w:b/>
          <w:sz w:val="32"/>
          <w:szCs w:val="32"/>
        </w:rPr>
      </w:pPr>
    </w:p>
    <w:p w:rsidR="00D65E52" w:rsidRPr="00790BD9" w:rsidRDefault="00D65E52" w:rsidP="00D65E52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D65E52" w:rsidRPr="00790BD9" w:rsidRDefault="00D65E52" w:rsidP="00D65E52">
      <w:pPr>
        <w:shd w:val="clear" w:color="auto" w:fill="FFFFFF"/>
        <w:jc w:val="both"/>
        <w:rPr>
          <w:rFonts w:ascii="Nikosh" w:hAnsi="Nikosh" w:cs="Nikosh"/>
          <w:b/>
          <w:sz w:val="28"/>
          <w:szCs w:val="28"/>
        </w:rPr>
      </w:pPr>
      <w:r w:rsidRPr="00790BD9">
        <w:rPr>
          <w:rFonts w:ascii="Nikosh" w:hAnsi="Nikosh" w:cs="Nikosh"/>
          <w:sz w:val="28"/>
          <w:szCs w:val="28"/>
          <w:cs/>
        </w:rPr>
        <w:tab/>
      </w:r>
      <w:r w:rsidRPr="00790BD9">
        <w:rPr>
          <w:rFonts w:ascii="Nikosh" w:hAnsi="Nikosh" w:cs="Nikosh" w:hint="cs"/>
          <w:sz w:val="28"/>
          <w:szCs w:val="28"/>
          <w:cs/>
        </w:rPr>
        <w:t>সরকারি দপ্তর/সংস্থাসমূহে</w:t>
      </w:r>
      <w:r w:rsidRPr="00790BD9">
        <w:rPr>
          <w:rFonts w:ascii="Nikosh" w:hAnsi="Nikosh" w:cs="Nikosh"/>
          <w:sz w:val="28"/>
          <w:szCs w:val="28"/>
          <w:cs/>
        </w:rPr>
        <w:t xml:space="preserve">র </w:t>
      </w:r>
      <w:r w:rsidRPr="00790BD9"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 w:rsidRPr="00790BD9">
        <w:rPr>
          <w:rFonts w:ascii="Nikosh" w:hAnsi="Nikosh" w:cs="Nikosh"/>
          <w:sz w:val="28"/>
          <w:szCs w:val="28"/>
          <w:cs/>
        </w:rPr>
        <w:t xml:space="preserve">, </w:t>
      </w:r>
      <w:r w:rsidRPr="00790BD9">
        <w:rPr>
          <w:rFonts w:ascii="Nikosh" w:hAnsi="Nikosh" w:cs="Nikosh" w:hint="cs"/>
          <w:sz w:val="28"/>
          <w:szCs w:val="28"/>
          <w:cs/>
        </w:rPr>
        <w:t>স্বচ্ছতা</w:t>
      </w:r>
      <w:r w:rsidRPr="00790BD9">
        <w:rPr>
          <w:rFonts w:ascii="Nikosh" w:hAnsi="Nikosh" w:cs="Nikosh"/>
          <w:sz w:val="28"/>
          <w:szCs w:val="28"/>
          <w:cs/>
        </w:rPr>
        <w:t xml:space="preserve"> ও</w:t>
      </w:r>
      <w:r w:rsidRPr="00790BD9">
        <w:rPr>
          <w:rFonts w:ascii="Nikosh" w:hAnsi="Nikosh" w:cs="Nikosh" w:hint="cs"/>
          <w:sz w:val="28"/>
          <w:szCs w:val="28"/>
          <w:cs/>
        </w:rPr>
        <w:t xml:space="preserve"> জবাবদিহি </w:t>
      </w:r>
      <w:r w:rsidRPr="00790BD9"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790BD9">
        <w:rPr>
          <w:rFonts w:ascii="Nikosh" w:hAnsi="Nikosh" w:cs="Nikosh" w:hint="cs"/>
          <w:sz w:val="28"/>
          <w:szCs w:val="28"/>
          <w:cs/>
        </w:rPr>
        <w:t xml:space="preserve"> সম্পদের যথাযথ ব্যবহার নিশ্চিতকর</w:t>
      </w:r>
      <w:r w:rsidRPr="00790BD9">
        <w:rPr>
          <w:rFonts w:ascii="Nikosh" w:hAnsi="Nikosh" w:cs="Nikosh"/>
          <w:sz w:val="28"/>
          <w:szCs w:val="28"/>
          <w:cs/>
        </w:rPr>
        <w:t>ণের মাধ্যমে</w:t>
      </w:r>
      <w:r w:rsidRPr="00790BD9">
        <w:rPr>
          <w:rFonts w:ascii="Nikosh" w:hAnsi="Nikosh" w:cs="Nikosh" w:hint="cs"/>
          <w:sz w:val="28"/>
          <w:szCs w:val="28"/>
          <w:cs/>
        </w:rPr>
        <w:t xml:space="preserve">  রূপকল্প ২০২১ এর যথাযথ বাস্তবায়</w:t>
      </w:r>
      <w:r w:rsidRPr="00790BD9">
        <w:rPr>
          <w:rFonts w:ascii="Nikosh" w:hAnsi="Nikosh" w:cs="Nikosh"/>
          <w:sz w:val="28"/>
          <w:szCs w:val="28"/>
          <w:cs/>
        </w:rPr>
        <w:t>নের লক্ষ্যে-</w:t>
      </w: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sz w:val="28"/>
          <w:szCs w:val="28"/>
          <w:cs/>
        </w:rPr>
      </w:pP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</w:p>
    <w:p w:rsidR="00D65E52" w:rsidRPr="00790BD9" w:rsidRDefault="00D65E52" w:rsidP="00E51BB0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790BD9">
        <w:rPr>
          <w:rFonts w:ascii="Nikosh" w:hAnsi="Nikosh" w:cs="Nikosh"/>
          <w:sz w:val="28"/>
          <w:szCs w:val="28"/>
          <w:cs/>
          <w:lang w:bidi="bn-BD"/>
        </w:rPr>
        <w:t>উপজেলা নির্বাহী অফিসার</w:t>
      </w:r>
      <w:r w:rsidR="00DA67F6">
        <w:rPr>
          <w:rFonts w:ascii="Nikosh" w:hAnsi="Nikosh" w:cs="Nikosh"/>
          <w:sz w:val="28"/>
          <w:szCs w:val="28"/>
          <w:cs/>
          <w:lang w:bidi="bn-BD"/>
        </w:rPr>
        <w:t>,</w:t>
      </w:r>
      <w:r w:rsidR="004C1C4A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06526">
        <w:rPr>
          <w:rFonts w:ascii="Nikosh" w:hAnsi="Nikosh" w:cs="Nikosh"/>
          <w:sz w:val="28"/>
          <w:szCs w:val="28"/>
          <w:cs/>
          <w:lang w:bidi="bn-IN"/>
        </w:rPr>
        <w:t>তাড়াশ</w:t>
      </w:r>
      <w:r w:rsidR="00453637">
        <w:rPr>
          <w:rFonts w:ascii="Nikosh" w:hAnsi="Nikosh" w:cs="Nikosh" w:hint="cs"/>
          <w:sz w:val="28"/>
          <w:szCs w:val="28"/>
          <w:cs/>
          <w:lang w:bidi="bn-IN"/>
        </w:rPr>
        <w:t>, সিরাজগঞ্জ</w:t>
      </w:r>
    </w:p>
    <w:p w:rsidR="00D65E52" w:rsidRPr="00790BD9" w:rsidRDefault="00D65E52" w:rsidP="00E51BB0">
      <w:pPr>
        <w:ind w:firstLine="720"/>
        <w:jc w:val="center"/>
        <w:rPr>
          <w:rFonts w:ascii="Nikosh" w:hAnsi="Nikosh" w:cs="Nikosh"/>
          <w:sz w:val="28"/>
          <w:szCs w:val="28"/>
        </w:rPr>
      </w:pPr>
    </w:p>
    <w:p w:rsidR="00D65E52" w:rsidRPr="00790BD9" w:rsidRDefault="00D65E52" w:rsidP="00E51BB0">
      <w:pPr>
        <w:jc w:val="center"/>
        <w:rPr>
          <w:rFonts w:ascii="Nikosh" w:hAnsi="Nikosh" w:cs="Nikosh"/>
          <w:sz w:val="28"/>
          <w:szCs w:val="28"/>
        </w:rPr>
      </w:pPr>
      <w:r w:rsidRPr="00790BD9">
        <w:rPr>
          <w:rFonts w:ascii="Nikosh" w:hAnsi="Nikosh" w:cs="Nikosh" w:hint="cs"/>
          <w:sz w:val="28"/>
          <w:szCs w:val="28"/>
          <w:cs/>
        </w:rPr>
        <w:t>এবং</w:t>
      </w:r>
    </w:p>
    <w:p w:rsidR="00D65E52" w:rsidRPr="00790BD9" w:rsidRDefault="00D65E52" w:rsidP="00E51BB0">
      <w:pPr>
        <w:ind w:firstLine="720"/>
        <w:jc w:val="center"/>
        <w:rPr>
          <w:rFonts w:ascii="Nikosh" w:hAnsi="Nikosh" w:cs="Nikosh"/>
          <w:sz w:val="28"/>
          <w:szCs w:val="28"/>
        </w:rPr>
      </w:pPr>
    </w:p>
    <w:p w:rsidR="00D65E52" w:rsidRPr="00790BD9" w:rsidRDefault="00D65E52" w:rsidP="00E51BB0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</w:rPr>
      </w:pPr>
      <w:r w:rsidRPr="00790BD9">
        <w:rPr>
          <w:rFonts w:ascii="Nikosh" w:hAnsi="Nikosh" w:cs="Nikosh"/>
          <w:sz w:val="28"/>
          <w:szCs w:val="28"/>
          <w:cs/>
          <w:lang w:bidi="bn-BD"/>
        </w:rPr>
        <w:t>জেলা প্রশাসক</w:t>
      </w:r>
      <w:r w:rsidRPr="00790BD9">
        <w:rPr>
          <w:rFonts w:ascii="Nikosh" w:hAnsi="Nikosh" w:cs="Nikosh" w:hint="cs"/>
          <w:sz w:val="28"/>
          <w:szCs w:val="28"/>
          <w:cs/>
          <w:lang w:bidi="bn-BD"/>
        </w:rPr>
        <w:t>,</w:t>
      </w:r>
      <w:r w:rsidRPr="00790BD9">
        <w:rPr>
          <w:rFonts w:ascii="Nikosh" w:hAnsi="Nikosh" w:cs="Nikosh"/>
          <w:sz w:val="28"/>
          <w:szCs w:val="28"/>
          <w:cs/>
          <w:lang w:bidi="bn-BD"/>
        </w:rPr>
        <w:t xml:space="preserve"> সিরাজগঞ্জ</w:t>
      </w:r>
    </w:p>
    <w:p w:rsidR="00D65E52" w:rsidRPr="00790BD9" w:rsidRDefault="00D65E52" w:rsidP="00D65E52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790BD9">
        <w:rPr>
          <w:rFonts w:ascii="Nikosh" w:hAnsi="Nikosh" w:cs="Nikosh"/>
          <w:sz w:val="28"/>
          <w:szCs w:val="28"/>
        </w:rPr>
        <w:t xml:space="preserve"> </w:t>
      </w:r>
      <w:r w:rsidRPr="00790BD9">
        <w:rPr>
          <w:rFonts w:ascii="Nikosh" w:hAnsi="Nikosh" w:cs="Nikosh" w:hint="cs"/>
          <w:sz w:val="28"/>
          <w:szCs w:val="28"/>
          <w:cs/>
        </w:rPr>
        <w:t>এর মধ্যে ২০১</w:t>
      </w:r>
      <w:r w:rsidRPr="00790BD9">
        <w:rPr>
          <w:rFonts w:ascii="Nikosh" w:hAnsi="Nikosh" w:cs="Nikosh"/>
          <w:sz w:val="28"/>
          <w:szCs w:val="28"/>
          <w:cs/>
        </w:rPr>
        <w:t>৭</w:t>
      </w:r>
      <w:r w:rsidRPr="00790BD9">
        <w:rPr>
          <w:rFonts w:ascii="Nikosh" w:hAnsi="Nikosh" w:cs="Nikosh" w:hint="cs"/>
          <w:sz w:val="28"/>
          <w:szCs w:val="28"/>
          <w:cs/>
        </w:rPr>
        <w:t xml:space="preserve"> সালের ............</w:t>
      </w:r>
      <w:r w:rsidRPr="00790BD9">
        <w:rPr>
          <w:rFonts w:ascii="Nikosh" w:hAnsi="Nikosh" w:cs="Nikosh"/>
          <w:sz w:val="28"/>
          <w:szCs w:val="28"/>
          <w:cs/>
        </w:rPr>
        <w:t>...............</w:t>
      </w:r>
      <w:r w:rsidRPr="00790BD9">
        <w:rPr>
          <w:rFonts w:ascii="Nikosh" w:hAnsi="Nikosh" w:cs="Nikosh" w:hint="cs"/>
          <w:sz w:val="28"/>
          <w:szCs w:val="28"/>
          <w:cs/>
        </w:rPr>
        <w:t xml:space="preserve">........মাসের..........................তারিখে </w:t>
      </w:r>
      <w:r w:rsidRPr="00790BD9">
        <w:rPr>
          <w:rFonts w:ascii="Nikosh" w:hAnsi="Nikosh" w:cs="Nikosh"/>
          <w:sz w:val="28"/>
          <w:szCs w:val="28"/>
          <w:cs/>
        </w:rPr>
        <w:t>এ</w:t>
      </w:r>
      <w:r w:rsidRPr="00790BD9">
        <w:rPr>
          <w:rFonts w:ascii="Nikosh" w:hAnsi="Nikosh" w:cs="Nikosh"/>
          <w:sz w:val="28"/>
          <w:szCs w:val="28"/>
        </w:rPr>
        <w:t xml:space="preserve">ই </w:t>
      </w:r>
      <w:r w:rsidRPr="00790BD9">
        <w:rPr>
          <w:rFonts w:ascii="Nikosh" w:hAnsi="Nikosh" w:cs="Nikosh" w:hint="cs"/>
          <w:sz w:val="28"/>
          <w:szCs w:val="28"/>
          <w:cs/>
        </w:rPr>
        <w:t>বার্ষিক কর্মসম্পাদন চুক্তি</w:t>
      </w:r>
      <w:r w:rsidRPr="00790BD9">
        <w:rPr>
          <w:rFonts w:ascii="Nikosh" w:hAnsi="Nikosh" w:cs="Nikosh"/>
          <w:sz w:val="28"/>
          <w:szCs w:val="28"/>
          <w:cs/>
        </w:rPr>
        <w:t xml:space="preserve"> </w:t>
      </w:r>
      <w:r w:rsidRPr="00790BD9">
        <w:rPr>
          <w:rFonts w:ascii="Nikosh" w:hAnsi="Nikosh" w:cs="Nikosh" w:hint="cs"/>
          <w:sz w:val="28"/>
          <w:szCs w:val="28"/>
          <w:cs/>
        </w:rPr>
        <w:t>স্বাক্ষরিত</w:t>
      </w:r>
      <w:r w:rsidRPr="00790BD9">
        <w:rPr>
          <w:rFonts w:ascii="Nikosh" w:hAnsi="Nikosh" w:cs="Nikosh"/>
          <w:sz w:val="28"/>
          <w:szCs w:val="28"/>
          <w:cs/>
        </w:rPr>
        <w:t xml:space="preserve"> হল। </w:t>
      </w:r>
      <w:r w:rsidRPr="00790BD9">
        <w:rPr>
          <w:rFonts w:ascii="Nikosh" w:hAnsi="Nikosh" w:cs="Nikosh" w:hint="cs"/>
          <w:sz w:val="28"/>
          <w:szCs w:val="28"/>
          <w:cs/>
        </w:rPr>
        <w:t xml:space="preserve"> </w:t>
      </w:r>
    </w:p>
    <w:p w:rsidR="00D65E52" w:rsidRPr="00790BD9" w:rsidRDefault="00D65E52" w:rsidP="00D65E52">
      <w:pPr>
        <w:rPr>
          <w:rFonts w:ascii="Nikosh" w:hAnsi="Nikosh" w:cs="Nikosh"/>
          <w:sz w:val="28"/>
          <w:szCs w:val="28"/>
        </w:rPr>
      </w:pPr>
    </w:p>
    <w:p w:rsidR="00D65E52" w:rsidRPr="00790BD9" w:rsidRDefault="00D65E52" w:rsidP="00D65E52">
      <w:pPr>
        <w:rPr>
          <w:rFonts w:ascii="Nikosh" w:hAnsi="Nikosh" w:cs="Nikosh"/>
          <w:sz w:val="28"/>
          <w:szCs w:val="28"/>
          <w:cs/>
        </w:rPr>
      </w:pPr>
      <w:r w:rsidRPr="00790BD9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790BD9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790BD9">
        <w:rPr>
          <w:rFonts w:ascii="Nikosh" w:hAnsi="Nikosh" w:cs="Nikosh"/>
          <w:sz w:val="28"/>
          <w:szCs w:val="28"/>
          <w:cs/>
        </w:rPr>
        <w:t>লেন</w:t>
      </w:r>
      <w:r w:rsidRPr="00790BD9">
        <w:rPr>
          <w:rFonts w:ascii="Nikosh" w:hAnsi="Nikosh" w:cs="Nikosh" w:hint="cs"/>
          <w:sz w:val="28"/>
          <w:szCs w:val="28"/>
          <w:cs/>
        </w:rPr>
        <w:t xml:space="preserve">: </w:t>
      </w:r>
    </w:p>
    <w:p w:rsidR="00D65E52" w:rsidRPr="00790BD9" w:rsidRDefault="00D65E52" w:rsidP="00D65E52">
      <w:pPr>
        <w:pStyle w:val="Heading5"/>
        <w:spacing w:before="0"/>
        <w:rPr>
          <w:i w:val="0"/>
          <w:cs/>
        </w:rPr>
      </w:pPr>
      <w:r w:rsidRPr="00790BD9">
        <w:rPr>
          <w:cs/>
        </w:rPr>
        <w:br w:type="page"/>
      </w:r>
    </w:p>
    <w:p w:rsidR="00D65E52" w:rsidRPr="00790BD9" w:rsidRDefault="00D65E52" w:rsidP="007C5741">
      <w:pPr>
        <w:jc w:val="center"/>
        <w:rPr>
          <w:rFonts w:ascii="Nikosh" w:hAnsi="Nikosh" w:cs="Nikosh"/>
          <w:sz w:val="28"/>
          <w:szCs w:val="28"/>
          <w:cs/>
        </w:rPr>
      </w:pPr>
      <w:r w:rsidRPr="00790BD9">
        <w:rPr>
          <w:rFonts w:ascii="Nikosh" w:hAnsi="Nikosh" w:cs="Nikosh" w:hint="cs"/>
          <w:sz w:val="28"/>
          <w:szCs w:val="28"/>
          <w:cs/>
        </w:rPr>
        <w:lastRenderedPageBreak/>
        <w:t>সেকশন ১:</w:t>
      </w:r>
    </w:p>
    <w:p w:rsidR="00D65E52" w:rsidRPr="00790BD9" w:rsidRDefault="00D65E52" w:rsidP="00D65E52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D65E52" w:rsidRPr="00790BD9" w:rsidRDefault="00D65E52" w:rsidP="00D65E52">
      <w:pPr>
        <w:tabs>
          <w:tab w:val="center" w:pos="4320"/>
          <w:tab w:val="right" w:pos="8640"/>
        </w:tabs>
        <w:jc w:val="center"/>
        <w:rPr>
          <w:rFonts w:ascii="Nikosh" w:hAnsi="Nikosh" w:cs="Nikosh"/>
          <w:b/>
          <w:sz w:val="28"/>
          <w:szCs w:val="28"/>
          <w:cs/>
        </w:rPr>
      </w:pPr>
      <w:r w:rsidRPr="00790BD9">
        <w:rPr>
          <w:rFonts w:ascii="Nikosh" w:hAnsi="Nikosh" w:cs="Nikosh" w:hint="cs"/>
          <w:b/>
          <w:sz w:val="28"/>
          <w:szCs w:val="28"/>
          <w:cs/>
        </w:rPr>
        <w:t>রূপকল্প</w:t>
      </w:r>
      <w:r w:rsidRPr="00790BD9">
        <w:rPr>
          <w:rFonts w:ascii="Nikosh" w:hAnsi="Nikosh" w:cs="Nikosh"/>
          <w:b/>
          <w:sz w:val="28"/>
          <w:szCs w:val="28"/>
          <w:cs/>
        </w:rPr>
        <w:t xml:space="preserve"> (</w:t>
      </w:r>
      <w:r w:rsidRPr="00790BD9">
        <w:rPr>
          <w:rFonts w:ascii="Nikosh" w:hAnsi="Nikosh" w:cs="Nikosh"/>
          <w:b/>
          <w:cs/>
        </w:rPr>
        <w:t>Vision</w:t>
      </w:r>
      <w:r w:rsidRPr="00790BD9">
        <w:rPr>
          <w:rFonts w:ascii="Nikosh" w:hAnsi="Nikosh" w:cs="Nikosh"/>
          <w:b/>
          <w:sz w:val="28"/>
          <w:szCs w:val="28"/>
          <w:cs/>
        </w:rPr>
        <w:t>),</w:t>
      </w:r>
      <w:r w:rsidRPr="00790BD9">
        <w:rPr>
          <w:rFonts w:ascii="Nikosh" w:hAnsi="Nikosh" w:cs="Nikosh" w:hint="cs"/>
          <w:b/>
          <w:sz w:val="28"/>
          <w:szCs w:val="28"/>
          <w:cs/>
        </w:rPr>
        <w:t xml:space="preserve"> অভিলক্ষ্য</w:t>
      </w:r>
      <w:r w:rsidRPr="00790BD9">
        <w:rPr>
          <w:rFonts w:ascii="Nikosh" w:hAnsi="Nikosh" w:cs="Nikosh"/>
          <w:b/>
          <w:sz w:val="28"/>
          <w:szCs w:val="28"/>
          <w:cs/>
        </w:rPr>
        <w:t xml:space="preserve"> (</w:t>
      </w:r>
      <w:r w:rsidRPr="00790BD9">
        <w:rPr>
          <w:rFonts w:ascii="Nikosh" w:hAnsi="Nikosh" w:cs="Nikosh"/>
          <w:b/>
          <w:cs/>
        </w:rPr>
        <w:t>Mission</w:t>
      </w:r>
      <w:r w:rsidRPr="00790BD9">
        <w:rPr>
          <w:rFonts w:ascii="Nikosh" w:hAnsi="Nikosh" w:cs="Nikosh"/>
          <w:b/>
          <w:sz w:val="28"/>
          <w:szCs w:val="28"/>
          <w:cs/>
        </w:rPr>
        <w:t>)</w:t>
      </w:r>
      <w:r w:rsidRPr="00790BD9">
        <w:rPr>
          <w:rFonts w:ascii="Nikosh" w:hAnsi="Nikosh" w:cs="Nikosh"/>
          <w:b/>
          <w:sz w:val="28"/>
          <w:szCs w:val="28"/>
        </w:rPr>
        <w:t xml:space="preserve">, </w:t>
      </w:r>
      <w:r w:rsidRPr="00790BD9">
        <w:rPr>
          <w:rFonts w:ascii="Nikosh" w:hAnsi="Nikosh" w:cs="Nikosh" w:hint="cs"/>
          <w:b/>
          <w:sz w:val="28"/>
          <w:szCs w:val="28"/>
          <w:cs/>
        </w:rPr>
        <w:t>কৌশলগত উদ্দেশ্যসমূহ এবং কার্যাবলি</w:t>
      </w: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b/>
          <w:sz w:val="28"/>
          <w:szCs w:val="28"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</w:rPr>
        <w:t>১.১ রূপকল্প</w:t>
      </w:r>
      <w:r w:rsidRPr="00790BD9">
        <w:rPr>
          <w:rFonts w:ascii="Nikosh" w:hAnsi="Nikosh" w:cs="Nikosh"/>
          <w:cs/>
        </w:rPr>
        <w:t xml:space="preserve"> (Vision)</w:t>
      </w:r>
      <w:r w:rsidRPr="00790BD9">
        <w:rPr>
          <w:rFonts w:ascii="Nikosh" w:hAnsi="Nikosh" w:cs="Nikosh" w:hint="cs"/>
          <w:cs/>
        </w:rPr>
        <w:t xml:space="preserve"> :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দক্ষ, গতিশীল</w:t>
      </w:r>
      <w:r w:rsidRPr="00790BD9">
        <w:rPr>
          <w:rFonts w:ascii="Nikosh" w:hAnsi="Nikosh" w:cs="Nikosh"/>
          <w:cs/>
          <w:lang w:bidi="bn-BD"/>
        </w:rPr>
        <w:t>,</w:t>
      </w:r>
      <w:r w:rsidRPr="00790BD9">
        <w:rPr>
          <w:rFonts w:ascii="Nikosh" w:hAnsi="Nikosh" w:cs="Nikosh" w:hint="cs"/>
          <w:cs/>
          <w:lang w:bidi="bn-BD"/>
        </w:rPr>
        <w:t xml:space="preserve"> উন্নয়ন সহায়ক এবং জনবান্ধব প্রশাসন।</w:t>
      </w: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  <w:cs/>
          <w:lang w:bidi="bn-BD"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</w:rPr>
      </w:pPr>
      <w:r w:rsidRPr="00790BD9">
        <w:rPr>
          <w:rFonts w:ascii="Nikosh" w:hAnsi="Nikosh" w:cs="Nikosh" w:hint="cs"/>
          <w:cs/>
        </w:rPr>
        <w:t>১.২ অভিলক্ষ্য</w:t>
      </w:r>
      <w:r w:rsidRPr="00790BD9">
        <w:rPr>
          <w:rFonts w:ascii="Nikosh" w:hAnsi="Nikosh" w:cs="Nikosh"/>
          <w:cs/>
        </w:rPr>
        <w:t xml:space="preserve"> (Mission)</w:t>
      </w:r>
      <w:r w:rsidRPr="00790BD9">
        <w:rPr>
          <w:rFonts w:ascii="Nikosh" w:hAnsi="Nikosh" w:cs="Nikosh" w:hint="cs"/>
          <w:cs/>
        </w:rPr>
        <w:t>: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</w:rPr>
      </w:pPr>
      <w:r w:rsidRPr="00790BD9">
        <w:rPr>
          <w:rFonts w:ascii="Nikosh" w:hAnsi="Nikosh" w:cs="Nikosh" w:hint="cs"/>
          <w:cs/>
          <w:lang w:bidi="bn-BD"/>
        </w:rPr>
        <w:t>প্রশাসনিক দক্ষতা বৃদ্ধি</w:t>
      </w:r>
      <w:r w:rsidRPr="00790BD9">
        <w:rPr>
          <w:rFonts w:ascii="Nikosh" w:hAnsi="Nikosh" w:cs="Nikosh"/>
          <w:cs/>
          <w:lang w:bidi="bn-BD"/>
        </w:rPr>
        <w:t>, তথ্যপ্রযুক্তির যথাযথ ব্যবহার</w:t>
      </w:r>
      <w:r w:rsidRPr="00790BD9">
        <w:rPr>
          <w:rFonts w:ascii="Nikosh" w:hAnsi="Nikosh" w:cs="Nikosh" w:hint="cs"/>
          <w:cs/>
          <w:lang w:bidi="bn-BD"/>
        </w:rPr>
        <w:t xml:space="preserve"> ও সেবাদাতাদের দৃষ্টিভঙ্গির</w:t>
      </w:r>
      <w:r w:rsidRPr="00790BD9">
        <w:rPr>
          <w:rFonts w:ascii="Nikosh" w:hAnsi="Nikosh" w:cs="Nikosh"/>
          <w:cs/>
          <w:lang w:bidi="bn-BD"/>
        </w:rPr>
        <w:t xml:space="preserve"> </w:t>
      </w:r>
      <w:r w:rsidRPr="00790BD9">
        <w:rPr>
          <w:rFonts w:ascii="Nikosh" w:hAnsi="Nikosh" w:cs="Nikosh" w:hint="cs"/>
          <w:cs/>
          <w:lang w:bidi="bn-BD"/>
        </w:rPr>
        <w:t>পরিবর্তন</w:t>
      </w:r>
      <w:r w:rsidRPr="00790BD9">
        <w:rPr>
          <w:rFonts w:ascii="Nikosh" w:hAnsi="Nikosh" w:cs="Nikosh"/>
          <w:cs/>
          <w:lang w:bidi="bn-BD"/>
        </w:rPr>
        <w:t xml:space="preserve"> এব</w:t>
      </w:r>
      <w:r w:rsidRPr="00790BD9">
        <w:rPr>
          <w:rFonts w:ascii="Nikosh" w:hAnsi="Nikosh" w:cs="Nikosh" w:hint="cs"/>
          <w:cs/>
          <w:lang w:bidi="bn-BD"/>
        </w:rPr>
        <w:t xml:space="preserve">ং উদ্ভাবন </w:t>
      </w:r>
      <w:r w:rsidRPr="00790BD9">
        <w:rPr>
          <w:rFonts w:ascii="Nikosh" w:hAnsi="Nikosh" w:cs="Nikosh"/>
          <w:cs/>
          <w:lang w:bidi="bn-BD"/>
        </w:rPr>
        <w:t>চর্চার</w:t>
      </w:r>
      <w:r w:rsidRPr="00790BD9">
        <w:rPr>
          <w:rFonts w:ascii="Nikosh" w:hAnsi="Nikosh" w:cs="Nikosh" w:hint="cs"/>
          <w:cs/>
          <w:lang w:bidi="bn-BD"/>
        </w:rPr>
        <w:t xml:space="preserve"> মাধ্যমে সময়াবদ্ধ ও মানসম্মত সেবা</w:t>
      </w:r>
      <w:r w:rsidRPr="00790BD9">
        <w:rPr>
          <w:rFonts w:ascii="Nikosh" w:hAnsi="Nikosh" w:cs="Nikosh"/>
          <w:cs/>
          <w:lang w:bidi="bn-BD"/>
        </w:rPr>
        <w:t xml:space="preserve"> </w:t>
      </w:r>
      <w:r w:rsidRPr="00790BD9">
        <w:rPr>
          <w:rFonts w:ascii="Nikosh" w:hAnsi="Nikosh" w:cs="Nikosh" w:hint="cs"/>
          <w:cs/>
          <w:lang w:bidi="bn-BD"/>
        </w:rPr>
        <w:t>নিশ্চিত করা।</w:t>
      </w: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</w:rPr>
      </w:pPr>
    </w:p>
    <w:p w:rsidR="00D65E52" w:rsidRPr="00790BD9" w:rsidRDefault="00D65E52" w:rsidP="00D65E52">
      <w:pPr>
        <w:ind w:firstLine="720"/>
        <w:jc w:val="both"/>
        <w:rPr>
          <w:rFonts w:ascii="Nikosh" w:hAnsi="Nikosh" w:cs="Nikosh"/>
        </w:rPr>
      </w:pPr>
      <w:r w:rsidRPr="00790BD9">
        <w:rPr>
          <w:rFonts w:ascii="Nikosh" w:hAnsi="Nikosh" w:cs="Nikosh" w:hint="cs"/>
          <w:cs/>
        </w:rPr>
        <w:t>১.</w:t>
      </w:r>
      <w:r w:rsidRPr="00790BD9">
        <w:rPr>
          <w:rFonts w:ascii="Nikosh" w:hAnsi="Nikosh" w:cs="Nikosh"/>
          <w:cs/>
        </w:rPr>
        <w:t>৩</w:t>
      </w:r>
      <w:r w:rsidRPr="00790BD9">
        <w:rPr>
          <w:rFonts w:ascii="Nikosh" w:hAnsi="Nikosh" w:cs="Nikosh" w:hint="cs"/>
          <w:cs/>
        </w:rPr>
        <w:t xml:space="preserve"> কৌশলগত উদ্দেশ্যসমূহ</w:t>
      </w:r>
      <w:r w:rsidRPr="00790BD9">
        <w:rPr>
          <w:rFonts w:ascii="Nikosh" w:hAnsi="Nikosh" w:cs="Nikosh"/>
          <w:cs/>
        </w:rPr>
        <w:t xml:space="preserve"> (Strategic Objectives)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</w:p>
    <w:p w:rsidR="00D65E52" w:rsidRPr="00790BD9" w:rsidRDefault="00D65E52" w:rsidP="00D65E52">
      <w:pPr>
        <w:jc w:val="both"/>
        <w:rPr>
          <w:rFonts w:ascii="Nikosh" w:hAnsi="Nikosh" w:cs="Nikosh"/>
          <w:cs/>
        </w:rPr>
      </w:pPr>
      <w:r w:rsidRPr="00790BD9">
        <w:rPr>
          <w:rFonts w:ascii="Nikosh" w:hAnsi="Nikosh" w:cs="Nikosh"/>
          <w:cs/>
          <w:lang w:bidi="bn-BD"/>
        </w:rPr>
        <w:t xml:space="preserve">১. </w:t>
      </w:r>
      <w:r w:rsidRPr="00790BD9">
        <w:rPr>
          <w:rFonts w:ascii="Nikosh" w:hAnsi="Nikosh" w:cs="Nikosh"/>
          <w:cs/>
          <w:lang w:bidi="bn-BD"/>
        </w:rPr>
        <w:tab/>
        <w:t xml:space="preserve">উপজেলা পর্যায়ে সরকারি ও বেসরকারি সকল </w:t>
      </w:r>
      <w:r w:rsidRPr="00790BD9">
        <w:rPr>
          <w:rFonts w:ascii="Nikosh" w:hAnsi="Nikosh" w:cs="Nikosh" w:hint="cs"/>
          <w:cs/>
          <w:lang w:bidi="bn-BD"/>
        </w:rPr>
        <w:t>উন্নয়নমূলক কার্যক্র</w:t>
      </w:r>
      <w:r w:rsidRPr="00790BD9">
        <w:rPr>
          <w:rFonts w:ascii="Nikosh" w:hAnsi="Nikosh" w:cs="Nikosh"/>
          <w:cs/>
          <w:lang w:bidi="bn-BD"/>
        </w:rPr>
        <w:t>সমূহের কার্যকর সমন্বয়সাধন;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  <w:lang w:bidi="bn-BD"/>
        </w:rPr>
        <w:t>২.</w:t>
      </w:r>
      <w:r w:rsidRPr="00790BD9">
        <w:rPr>
          <w:rFonts w:ascii="Nikosh" w:hAnsi="Nikosh" w:cs="Nikosh"/>
          <w:cs/>
          <w:lang w:bidi="bn-BD"/>
        </w:rPr>
        <w:tab/>
        <w:t xml:space="preserve">দুর্যোগ ব্যবস্হাপনা, বনায়ন, জলবায়ু পরিবর্তন ও পরিবেশ সংরক্ষণসহ টেকসই উন্নয়ন লক্ষ্যমাত্রা  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  <w:lang w:bidi="bn-BD"/>
        </w:rPr>
        <w:t xml:space="preserve">             অর্জন ত্বরান্বিতকরণ</w:t>
      </w:r>
      <w:r w:rsidRPr="00790BD9">
        <w:rPr>
          <w:rFonts w:ascii="Nikosh" w:hAnsi="Nikosh" w:cs="Nikosh" w:hint="cs"/>
          <w:cs/>
          <w:lang w:bidi="bn-BD"/>
        </w:rPr>
        <w:t>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  <w:lang w:bidi="bn-BD"/>
        </w:rPr>
        <w:t xml:space="preserve">৩. </w:t>
      </w:r>
      <w:r w:rsidRPr="00790BD9">
        <w:rPr>
          <w:rFonts w:ascii="Nikosh" w:hAnsi="Nikosh" w:cs="Nikosh"/>
          <w:cs/>
          <w:lang w:bidi="bn-BD"/>
        </w:rPr>
        <w:tab/>
        <w:t>সামাজিক নিরাপত্তামূলক কার্যক্রম বাস্তবায়ন জোরদারকরণ;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  <w:lang w:bidi="bn-BD"/>
        </w:rPr>
        <w:t>৪.</w:t>
      </w:r>
      <w:r w:rsidRPr="00790BD9">
        <w:rPr>
          <w:rFonts w:ascii="Nikosh" w:hAnsi="Nikosh" w:cs="Nikosh"/>
          <w:cs/>
          <w:lang w:bidi="bn-BD"/>
        </w:rPr>
        <w:tab/>
      </w:r>
      <w:r w:rsidRPr="00790BD9">
        <w:rPr>
          <w:rFonts w:ascii="Nikosh" w:hAnsi="Nikosh" w:cs="Nikosh" w:hint="cs"/>
          <w:cs/>
          <w:lang w:bidi="bn-BD"/>
        </w:rPr>
        <w:t>রাজস্ব প্রশাসন</w:t>
      </w:r>
      <w:r w:rsidRPr="00790BD9">
        <w:rPr>
          <w:rFonts w:ascii="Nikosh" w:hAnsi="Nikosh" w:cs="Nikosh"/>
          <w:cs/>
          <w:lang w:bidi="bn-BD"/>
        </w:rPr>
        <w:t xml:space="preserve"> ও ব্যবস্হাপনায়</w:t>
      </w:r>
      <w:r w:rsidRPr="00790BD9">
        <w:rPr>
          <w:rFonts w:ascii="Nikosh" w:hAnsi="Nikosh" w:cs="Nikosh" w:hint="cs"/>
          <w:cs/>
          <w:lang w:bidi="bn-BD"/>
        </w:rPr>
        <w:t xml:space="preserve"> গতিশীলতা আনয়ন;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  <w:lang w:bidi="bn-BD"/>
        </w:rPr>
        <w:t xml:space="preserve">৫. </w:t>
      </w:r>
      <w:r w:rsidRPr="00790BD9">
        <w:rPr>
          <w:rFonts w:ascii="Nikosh" w:hAnsi="Nikosh" w:cs="Nikosh"/>
          <w:cs/>
          <w:lang w:bidi="bn-BD"/>
        </w:rPr>
        <w:tab/>
        <w:t>উপজেলা নির্বাহী ম্যাজিস্ট্রেসির মাধ্যমে জনশৃঙ্খলা ও জননিরাপত্তা সংহতকরণ;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  <w:lang w:bidi="bn-BD"/>
        </w:rPr>
        <w:t xml:space="preserve">৬.  </w:t>
      </w:r>
      <w:r w:rsidRPr="00790BD9">
        <w:rPr>
          <w:rFonts w:ascii="Nikosh" w:hAnsi="Nikosh" w:cs="Nikosh"/>
          <w:cs/>
          <w:lang w:bidi="bn-BD"/>
        </w:rPr>
        <w:tab/>
        <w:t xml:space="preserve">জনসচেতনতামূলক কার্যক্রমে </w:t>
      </w:r>
      <w:r w:rsidRPr="00790BD9">
        <w:rPr>
          <w:rFonts w:ascii="Nikosh" w:hAnsi="Nikosh" w:cs="Nikosh" w:hint="cs"/>
          <w:cs/>
          <w:lang w:bidi="bn-BD"/>
        </w:rPr>
        <w:t>জন</w:t>
      </w:r>
      <w:r w:rsidRPr="00790BD9">
        <w:rPr>
          <w:rFonts w:ascii="Nikosh" w:hAnsi="Nikosh" w:cs="Nikosh"/>
          <w:cs/>
          <w:lang w:bidi="bn-BD"/>
        </w:rPr>
        <w:t>উদ্বুদ্ধকরণ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>জোরদারকরণ</w:t>
      </w:r>
      <w:r w:rsidRPr="00790BD9">
        <w:rPr>
          <w:rFonts w:ascii="Nikosh" w:hAnsi="Nikosh" w:cs="Nikosh" w:hint="cs"/>
          <w:cs/>
          <w:lang w:bidi="bn-BD"/>
        </w:rPr>
        <w:t>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  <w:lang w:bidi="bn-BD"/>
        </w:rPr>
        <w:t>৭.</w:t>
      </w:r>
      <w:r w:rsidRPr="00790BD9">
        <w:rPr>
          <w:rFonts w:ascii="Nikosh" w:hAnsi="Nikosh" w:cs="Nikosh"/>
          <w:cs/>
          <w:lang w:bidi="bn-BD"/>
        </w:rPr>
        <w:tab/>
        <w:t>মানবসম্পদ উন্নয়ন ও প্রাতিষ্ঠানিক সক্ষমতা বৃদ্ধিকরণ;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৮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/>
          <w:cs/>
          <w:lang w:bidi="bn-BD"/>
        </w:rPr>
        <w:tab/>
        <w:t>ক্রীড়া</w:t>
      </w:r>
      <w:r w:rsidRPr="00790BD9">
        <w:rPr>
          <w:rFonts w:ascii="Nikosh" w:hAnsi="Nikosh" w:cs="Nikosh" w:hint="cs"/>
          <w:cs/>
          <w:lang w:bidi="bn-BD"/>
        </w:rPr>
        <w:t xml:space="preserve">, </w:t>
      </w:r>
      <w:r w:rsidRPr="00790BD9">
        <w:rPr>
          <w:rFonts w:ascii="Nikosh" w:hAnsi="Nikosh" w:cs="Nikosh"/>
          <w:cs/>
          <w:lang w:bidi="bn-BD"/>
        </w:rPr>
        <w:t>সংস্কৃতি</w:t>
      </w:r>
      <w:r w:rsidRPr="00790BD9">
        <w:rPr>
          <w:rFonts w:ascii="Nikosh" w:hAnsi="Nikosh" w:cs="Nikosh" w:hint="cs"/>
          <w:cs/>
          <w:lang w:bidi="bn-BD"/>
        </w:rPr>
        <w:t xml:space="preserve"> ও নারী উন্নয়ন</w:t>
      </w:r>
      <w:r w:rsidRPr="00790BD9">
        <w:rPr>
          <w:rFonts w:ascii="Nikosh" w:hAnsi="Nikosh" w:cs="Nikosh"/>
          <w:cs/>
          <w:lang w:bidi="bn-BD"/>
        </w:rPr>
        <w:t xml:space="preserve"> </w:t>
      </w:r>
      <w:r w:rsidRPr="00790BD9">
        <w:rPr>
          <w:rFonts w:ascii="Nikosh" w:hAnsi="Nikosh" w:cs="Nikosh" w:hint="cs"/>
          <w:cs/>
          <w:lang w:bidi="bn-BD"/>
        </w:rPr>
        <w:t>ত্বরা</w:t>
      </w:r>
      <w:r w:rsidRPr="00790BD9">
        <w:rPr>
          <w:rFonts w:ascii="Nikosh" w:hAnsi="Nikosh" w:cs="Nikosh"/>
          <w:lang w:bidi="bn-BD"/>
        </w:rPr>
        <w:t>ন্বি</w:t>
      </w:r>
      <w:r w:rsidRPr="00790BD9">
        <w:rPr>
          <w:rFonts w:ascii="Nikosh" w:hAnsi="Nikosh" w:cs="Nikosh" w:hint="cs"/>
          <w:cs/>
          <w:lang w:bidi="bn-BD"/>
        </w:rPr>
        <w:t>তকরণ।</w:t>
      </w:r>
    </w:p>
    <w:p w:rsidR="00B65A0B" w:rsidRDefault="00B65A0B" w:rsidP="00D65E52">
      <w:pPr>
        <w:ind w:firstLine="720"/>
        <w:jc w:val="both"/>
        <w:rPr>
          <w:rFonts w:ascii="Nikosh" w:hAnsi="Nikosh" w:cs="Nikosh"/>
          <w:cs/>
        </w:rPr>
      </w:pPr>
    </w:p>
    <w:p w:rsidR="00D65E52" w:rsidRDefault="00D65E52" w:rsidP="00D65E52">
      <w:pPr>
        <w:ind w:firstLine="720"/>
        <w:jc w:val="both"/>
        <w:rPr>
          <w:rFonts w:ascii="Nikosh" w:hAnsi="Nikosh" w:cs="Nikosh"/>
          <w:cs/>
        </w:rPr>
      </w:pPr>
      <w:r w:rsidRPr="00790BD9">
        <w:rPr>
          <w:rFonts w:ascii="Nikosh" w:hAnsi="Nikosh" w:cs="Nikosh" w:hint="cs"/>
          <w:cs/>
        </w:rPr>
        <w:t>১.</w:t>
      </w:r>
      <w:r w:rsidRPr="00790BD9">
        <w:rPr>
          <w:rFonts w:ascii="Nikosh" w:hAnsi="Nikosh" w:cs="Nikosh"/>
          <w:cs/>
        </w:rPr>
        <w:t>৪</w:t>
      </w:r>
      <w:r w:rsidRPr="00790BD9">
        <w:rPr>
          <w:rFonts w:ascii="Nikosh" w:hAnsi="Nikosh" w:cs="Nikosh" w:hint="cs"/>
          <w:cs/>
        </w:rPr>
        <w:t xml:space="preserve"> কার্যাবলি</w:t>
      </w:r>
      <w:r w:rsidRPr="00790BD9">
        <w:rPr>
          <w:rFonts w:ascii="Nikosh" w:hAnsi="Nikosh" w:cs="Nikosh"/>
          <w:cs/>
        </w:rPr>
        <w:t xml:space="preserve"> (Functions)</w:t>
      </w:r>
      <w:r w:rsidRPr="00790BD9">
        <w:rPr>
          <w:rFonts w:ascii="Nikosh" w:hAnsi="Nikosh" w:cs="Nikosh" w:hint="cs"/>
          <w:cs/>
        </w:rPr>
        <w:t>:</w:t>
      </w:r>
      <w:r w:rsidRPr="00790BD9">
        <w:rPr>
          <w:rFonts w:ascii="Nikosh" w:hAnsi="Nikosh" w:cs="Nikosh"/>
          <w:cs/>
        </w:rPr>
        <w:t xml:space="preserve"> </w:t>
      </w:r>
    </w:p>
    <w:p w:rsidR="00B65A0B" w:rsidRPr="00B65A0B" w:rsidRDefault="00B65A0B" w:rsidP="00D65E52">
      <w:pPr>
        <w:ind w:firstLine="720"/>
        <w:jc w:val="both"/>
        <w:rPr>
          <w:rFonts w:ascii="Nikosh" w:hAnsi="Nikosh" w:cs="Nikosh"/>
          <w:sz w:val="16"/>
          <w:szCs w:val="16"/>
          <w:cs/>
        </w:rPr>
      </w:pP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/>
          <w:cs/>
        </w:rPr>
        <w:t>১.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>উপ</w:t>
      </w:r>
      <w:r w:rsidRPr="00790BD9">
        <w:rPr>
          <w:rFonts w:ascii="Nikosh" w:hAnsi="Nikosh" w:cs="Nikosh" w:hint="cs"/>
          <w:cs/>
          <w:lang w:bidi="bn-BD"/>
        </w:rPr>
        <w:t>জেলার কর্মকান্ডের সমন্বয় এবং প্রধানমন্ত্রীর প্রতিশ্রুত</w:t>
      </w:r>
      <w:r w:rsidRPr="00790BD9">
        <w:rPr>
          <w:rFonts w:ascii="Nikosh" w:hAnsi="Nikosh" w:cs="Nikosh"/>
          <w:cs/>
          <w:lang w:bidi="bn-BD"/>
        </w:rPr>
        <w:t xml:space="preserve"> প্রকল্পসমূহ</w:t>
      </w:r>
      <w:r w:rsidRPr="00790BD9">
        <w:rPr>
          <w:rFonts w:ascii="Nikosh" w:hAnsi="Nikosh" w:cs="Nikosh" w:hint="cs"/>
          <w:cs/>
          <w:lang w:bidi="bn-BD"/>
        </w:rPr>
        <w:t xml:space="preserve">সহ </w:t>
      </w:r>
      <w:r w:rsidRPr="00790BD9">
        <w:rPr>
          <w:rFonts w:ascii="Nikosh" w:hAnsi="Nikosh" w:cs="Nikosh"/>
          <w:cs/>
          <w:lang w:bidi="bn-BD"/>
        </w:rPr>
        <w:t>উপ</w:t>
      </w:r>
      <w:r w:rsidRPr="00790BD9">
        <w:rPr>
          <w:rFonts w:ascii="Nikosh" w:hAnsi="Nikosh" w:cs="Nikosh" w:hint="cs"/>
          <w:cs/>
          <w:lang w:bidi="bn-BD"/>
        </w:rPr>
        <w:t>জেলার প্রধান উন্নয়ন কর্মকাণ্ড বাস্তবায়নে সমন্বয়কারীর দায়িত্ব পালন;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২</w:t>
      </w:r>
      <w:r w:rsidRPr="00790BD9">
        <w:rPr>
          <w:rFonts w:ascii="Nikosh" w:hAnsi="Nikosh" w:cs="Nikosh"/>
          <w:cs/>
          <w:lang w:bidi="bn-BD"/>
        </w:rPr>
        <w:t xml:space="preserve">. সরকার কর্তৃক কৃষি, স্বাস্হ্যসেবা ও জনস্বাস্হ্য, পরিবার পরিকল্পনা, </w:t>
      </w:r>
      <w:r w:rsidRPr="00790BD9">
        <w:rPr>
          <w:rFonts w:ascii="Nikosh" w:hAnsi="Nikosh" w:cs="Nikosh" w:hint="cs"/>
          <w:cs/>
          <w:lang w:bidi="bn-BD"/>
        </w:rPr>
        <w:t xml:space="preserve">নারী ও শিশু, </w:t>
      </w:r>
      <w:r w:rsidRPr="00790BD9">
        <w:rPr>
          <w:rFonts w:ascii="Nikosh" w:hAnsi="Nikosh" w:cs="Nikosh"/>
          <w:cs/>
          <w:lang w:bidi="bn-BD"/>
        </w:rPr>
        <w:t>ক্ষুদ্র নৃ-গোষ্ঠীর কল্যাণ</w:t>
      </w:r>
      <w:r w:rsidRPr="00790BD9">
        <w:rPr>
          <w:rFonts w:ascii="Nikosh" w:hAnsi="Nikosh" w:cs="Nikosh" w:hint="cs"/>
          <w:cs/>
          <w:lang w:bidi="bn-BD"/>
        </w:rPr>
        <w:t xml:space="preserve">, </w:t>
      </w:r>
      <w:r w:rsidRPr="00790BD9">
        <w:rPr>
          <w:rFonts w:ascii="Nikosh" w:hAnsi="Nikosh" w:cs="Nikosh"/>
          <w:cs/>
          <w:lang w:bidi="bn-BD"/>
        </w:rPr>
        <w:t>প্রাথমিক ও গণশিক্ষা এবং শিক্ষা বিষয়ক গৃহীত সকল নীতিমালা ও কর্মসূচির সুষ্ঠু বাস্তবায়ন, তত্ত্বাবধান, পরিবীক্ষণ ও সমন্বয়সাধন;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৩</w:t>
      </w:r>
      <w:r w:rsidRPr="00790BD9">
        <w:rPr>
          <w:rFonts w:ascii="Nikosh" w:hAnsi="Nikosh" w:cs="Nikosh"/>
          <w:cs/>
          <w:lang w:bidi="bn-BD"/>
        </w:rPr>
        <w:t xml:space="preserve">. </w:t>
      </w:r>
      <w:r w:rsidRPr="00790BD9">
        <w:rPr>
          <w:rFonts w:ascii="Nikosh" w:hAnsi="Nikosh" w:cs="Nikosh" w:hint="cs"/>
          <w:cs/>
          <w:lang w:bidi="bn-BD"/>
        </w:rPr>
        <w:t xml:space="preserve"> দুর্যোগ ব্যবস্হাপনা এবং </w:t>
      </w:r>
      <w:r w:rsidRPr="00790BD9">
        <w:rPr>
          <w:rFonts w:ascii="Nikosh" w:hAnsi="Nikosh" w:cs="Nikosh"/>
          <w:cs/>
          <w:lang w:bidi="bn-BD"/>
        </w:rPr>
        <w:t xml:space="preserve">ত্রাণ ও পুনর্বাসন কার্যক্রম গ্রহণ, </w:t>
      </w:r>
      <w:r w:rsidRPr="00790BD9">
        <w:rPr>
          <w:rFonts w:ascii="Nikosh" w:hAnsi="Nikosh" w:cs="Nikosh" w:hint="cs"/>
          <w:cs/>
          <w:lang w:bidi="bn-BD"/>
        </w:rPr>
        <w:t>জিআর</w:t>
      </w:r>
      <w:r w:rsidRPr="00790BD9">
        <w:rPr>
          <w:rFonts w:ascii="Nikosh" w:hAnsi="Nikosh" w:cs="Nikosh"/>
          <w:cs/>
          <w:lang w:bidi="bn-BD"/>
        </w:rPr>
        <w:t xml:space="preserve">, </w:t>
      </w:r>
      <w:r w:rsidRPr="00790BD9">
        <w:rPr>
          <w:rFonts w:ascii="Nikosh" w:hAnsi="Nikosh" w:cs="Nikosh" w:hint="cs"/>
          <w:cs/>
          <w:lang w:bidi="bn-BD"/>
        </w:rPr>
        <w:t>টিআর</w:t>
      </w:r>
      <w:r w:rsidRPr="00790BD9">
        <w:rPr>
          <w:rFonts w:ascii="Nikosh" w:hAnsi="Nikosh" w:cs="Nikosh"/>
          <w:cs/>
          <w:lang w:bidi="bn-BD"/>
        </w:rPr>
        <w:t>, কাবিখা, কাবিটা, ভিজিডি, ভিজিএফ, অতি দরিদ্রদের জন্য কর্মসৃজন ইত্যাদি কার্যক্রম বাস্তবায়ন, তত্ত্বাবধান ও পরিবীক্ষণ;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৪</w:t>
      </w:r>
      <w:r w:rsidRPr="00790BD9">
        <w:rPr>
          <w:rFonts w:ascii="Nikosh" w:hAnsi="Nikosh" w:cs="Nikosh"/>
          <w:cs/>
          <w:lang w:bidi="bn-BD"/>
        </w:rPr>
        <w:t>. ভূ-প্রাকৃতিক বৈশিষ্ট্যসমূহ সংরক্ষণসহ পরিবেশ দূষণের ফলে সৃষ্ট জলবায়ু পরিবর্তনের বিরূপ প্রভাব মোকাবেলায় জনসচেতনতা সৃষ্টি, বনায়ন, বিভিন্ন প্রকল্প গ্রহণ ও বাস্তবায়নে সার্বিক সহায়তা করা এবং সার্বিক সমন্বয় সাধন ও পরিবীক্ষণ;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৫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 w:hint="cs"/>
          <w:cs/>
          <w:lang w:bidi="bn-BD"/>
        </w:rPr>
        <w:t xml:space="preserve"> সামাজিক নিরাপত্তা ও দারিদ্র্য বিমোচনে</w:t>
      </w:r>
      <w:r w:rsidRPr="00790BD9">
        <w:rPr>
          <w:rFonts w:ascii="Nikosh" w:hAnsi="Nikosh" w:cs="Nikosh"/>
          <w:cs/>
          <w:lang w:bidi="bn-BD"/>
        </w:rPr>
        <w:t xml:space="preserve"> বিভিন্ন মন্ত্রণালয়/বিভাগ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 xml:space="preserve">কর্তৃক গৃহীত </w:t>
      </w:r>
      <w:r w:rsidRPr="00790BD9">
        <w:rPr>
          <w:rFonts w:ascii="Nikosh" w:hAnsi="Nikosh" w:cs="Nikosh" w:hint="cs"/>
          <w:cs/>
          <w:lang w:bidi="bn-BD"/>
        </w:rPr>
        <w:t xml:space="preserve">ন্যাশনাল সার্ভিস কর্মসূচি, একটি বাড়ী একটি খামারসহ </w:t>
      </w:r>
      <w:r w:rsidRPr="00790BD9">
        <w:rPr>
          <w:rFonts w:ascii="Nikosh" w:hAnsi="Nikosh" w:cs="Nikosh"/>
          <w:cs/>
          <w:lang w:bidi="bn-BD"/>
        </w:rPr>
        <w:t>বিভিন্ন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 xml:space="preserve"> প্রকল্প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 xml:space="preserve">বাস্তবায়নে </w:t>
      </w:r>
      <w:r w:rsidRPr="00790BD9">
        <w:rPr>
          <w:rFonts w:ascii="Nikosh" w:hAnsi="Nikosh" w:cs="Nikosh" w:hint="cs"/>
          <w:cs/>
          <w:lang w:bidi="bn-BD"/>
        </w:rPr>
        <w:t xml:space="preserve">সার্বিক </w:t>
      </w:r>
      <w:r w:rsidRPr="00790BD9">
        <w:rPr>
          <w:rFonts w:ascii="Nikosh" w:hAnsi="Nikosh" w:cs="Nikosh"/>
          <w:cs/>
          <w:lang w:bidi="bn-BD"/>
        </w:rPr>
        <w:t>সহায়তা প্রদান ও কার্যকর সমন্বয় সাধন</w:t>
      </w:r>
      <w:r w:rsidRPr="00790BD9">
        <w:rPr>
          <w:rFonts w:ascii="Nikosh" w:hAnsi="Nikosh" w:cs="Nikosh" w:hint="cs"/>
          <w:cs/>
          <w:lang w:bidi="bn-BD"/>
        </w:rPr>
        <w:t>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৬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>উপ</w:t>
      </w:r>
      <w:r w:rsidRPr="00790BD9">
        <w:rPr>
          <w:rFonts w:ascii="Nikosh" w:hAnsi="Nikosh" w:cs="Nikosh" w:hint="cs"/>
          <w:cs/>
          <w:lang w:bidi="bn-BD"/>
        </w:rPr>
        <w:t>জেলার রাজস্ব প্রশাসনের সার্বিক নিয়ন্ত্রণ, তত্ত্ব</w:t>
      </w:r>
      <w:r w:rsidRPr="00790BD9">
        <w:rPr>
          <w:rFonts w:ascii="Nikosh" w:hAnsi="Nikosh" w:cs="Nikosh"/>
          <w:cs/>
          <w:lang w:bidi="bn-BD"/>
        </w:rPr>
        <w:t>া</w:t>
      </w:r>
      <w:r w:rsidRPr="00790BD9">
        <w:rPr>
          <w:rFonts w:ascii="Nikosh" w:hAnsi="Nikosh" w:cs="Nikosh" w:hint="cs"/>
          <w:cs/>
          <w:lang w:bidi="bn-BD"/>
        </w:rPr>
        <w:t>বধান এবং</w:t>
      </w:r>
      <w:r w:rsidRPr="00790BD9">
        <w:rPr>
          <w:rFonts w:ascii="Nikosh" w:hAnsi="Nikosh" w:cs="Nikosh"/>
          <w:cs/>
          <w:lang w:bidi="bn-BD"/>
        </w:rPr>
        <w:t xml:space="preserve"> পরিবীক্ষণ</w:t>
      </w:r>
      <w:r w:rsidRPr="00790BD9">
        <w:rPr>
          <w:rFonts w:ascii="Nikosh" w:hAnsi="Nikosh" w:cs="Nikosh" w:hint="cs"/>
          <w:cs/>
          <w:lang w:bidi="bn-BD"/>
        </w:rPr>
        <w:t>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৭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>উপজেলা</w:t>
      </w:r>
      <w:r w:rsidRPr="00790BD9">
        <w:rPr>
          <w:rFonts w:ascii="Nikosh" w:hAnsi="Nikosh" w:cs="Nikosh" w:hint="cs"/>
          <w:cs/>
          <w:lang w:bidi="bn-BD"/>
        </w:rPr>
        <w:t xml:space="preserve"> নির্বাহী ম্যাজিস্ট্রেসি সম্পর্কিত যাবতীয় ক্ষমতা প্রয়োগ, </w:t>
      </w:r>
      <w:r w:rsidRPr="00790BD9">
        <w:rPr>
          <w:rFonts w:ascii="Nikosh" w:hAnsi="Nikosh" w:cs="Nikosh"/>
          <w:cs/>
          <w:lang w:bidi="bn-BD"/>
        </w:rPr>
        <w:t>মোবাইল কোর্ট পরিচালনা</w:t>
      </w:r>
      <w:r w:rsidRPr="00790BD9">
        <w:rPr>
          <w:rFonts w:ascii="Nikosh" w:hAnsi="Nikosh" w:cs="Nikosh" w:hint="cs"/>
          <w:cs/>
          <w:lang w:bidi="bn-BD"/>
        </w:rPr>
        <w:t>, জেলার সার্বিক আইন-শৃঙ্খলা রক্ষাপূর্বক জনজীবনে স্বস্তি আনয়ন এবং ভিভিআইপিদের নিরাপত্তা সংক্রান্ত কার্যাবলি;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৮. জাতীয় শুদ্ধাচার কৌশল বাস্তবায়ন এবং অভিযোগ নিষ্পত্তি</w:t>
      </w:r>
      <w:r w:rsidRPr="00790BD9">
        <w:rPr>
          <w:rFonts w:ascii="Nikosh" w:hAnsi="Nikosh" w:cs="Nikosh"/>
          <w:cs/>
          <w:lang w:bidi="bn-BD"/>
        </w:rPr>
        <w:t xml:space="preserve"> </w:t>
      </w:r>
      <w:r w:rsidRPr="00790BD9">
        <w:rPr>
          <w:rFonts w:ascii="Nikosh" w:hAnsi="Nikosh" w:cs="Nikosh" w:hint="cs"/>
          <w:cs/>
          <w:lang w:bidi="bn-BD"/>
        </w:rPr>
        <w:t>ব্যবস্হাপনায় আওতায় অভিযোগ নিষ্পিত্তি;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৯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 w:hint="cs"/>
          <w:cs/>
          <w:lang w:bidi="bn-BD"/>
        </w:rPr>
        <w:t xml:space="preserve"> বিভিন্ন সামাজিক সমস্যা</w:t>
      </w:r>
      <w:r w:rsidRPr="00790BD9">
        <w:rPr>
          <w:rFonts w:ascii="Nikosh" w:hAnsi="Nikosh" w:cs="Nikosh"/>
          <w:cs/>
          <w:lang w:bidi="bn-BD"/>
        </w:rPr>
        <w:t xml:space="preserve"> যেমন যৌন হয়রানি, নারী নির্যাতন, মাদক সেবন, চোরাচালান, যৌতুক, বাল্যবিবাহ ইত্যাদি </w:t>
      </w:r>
      <w:r w:rsidRPr="00790BD9">
        <w:rPr>
          <w:rFonts w:ascii="Nikosh" w:hAnsi="Nikosh" w:cs="Nikosh" w:hint="cs"/>
          <w:cs/>
          <w:lang w:bidi="bn-BD"/>
        </w:rPr>
        <w:t xml:space="preserve"> প্রতিরোধ/নিরসনে কার্যক্রম গ্রহণ;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১০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 w:hint="cs"/>
          <w:cs/>
          <w:lang w:bidi="bn-BD"/>
        </w:rPr>
        <w:t xml:space="preserve"> স্থানীয় সরকার সংক্রান্ত কার্যক্রম;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১১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 w:hint="cs"/>
          <w:cs/>
          <w:lang w:bidi="bn-BD"/>
        </w:rPr>
        <w:t xml:space="preserve"> </w:t>
      </w:r>
      <w:r w:rsidRPr="00790BD9">
        <w:rPr>
          <w:rFonts w:ascii="Nikosh" w:hAnsi="Nikosh" w:cs="Nikosh"/>
          <w:cs/>
          <w:lang w:bidi="bn-BD"/>
        </w:rPr>
        <w:t>প্রবাসীদের ডাটাবেস প্রস্তুত, বিদেশগামী ব্যক্তিদের প্রতারণা ও হয়রানি প্রতিরোধ এবং  মানব পাচার রোধ</w:t>
      </w:r>
      <w:r w:rsidRPr="00790BD9">
        <w:rPr>
          <w:rFonts w:ascii="Nikosh" w:hAnsi="Nikosh" w:cs="Nikosh" w:hint="cs"/>
          <w:cs/>
          <w:lang w:bidi="bn-BD"/>
        </w:rPr>
        <w:t xml:space="preserve">সহ </w:t>
      </w:r>
      <w:r w:rsidRPr="00790BD9">
        <w:rPr>
          <w:rFonts w:ascii="Nikosh" w:hAnsi="Nikosh" w:cs="Nikosh"/>
          <w:cs/>
          <w:lang w:bidi="bn-BD"/>
        </w:rPr>
        <w:t>প্রবাসী কল্যা</w:t>
      </w:r>
      <w:r w:rsidRPr="00790BD9">
        <w:rPr>
          <w:rFonts w:ascii="Nikosh" w:hAnsi="Nikosh" w:cs="Nikosh" w:hint="cs"/>
          <w:cs/>
          <w:lang w:bidi="bn-BD"/>
        </w:rPr>
        <w:t>ণে যাবতীয় কার্যক্রম গ্রহণ;</w:t>
      </w:r>
    </w:p>
    <w:p w:rsidR="00D65E52" w:rsidRPr="00790BD9" w:rsidRDefault="00D65E52" w:rsidP="00D65E52">
      <w:pPr>
        <w:jc w:val="both"/>
        <w:rPr>
          <w:rFonts w:ascii="Nikosh" w:hAnsi="Nikosh" w:cs="Nikosh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১২. এনজিওদের কার্যক্রম তদারকি ও সমন্বয়</w:t>
      </w:r>
      <w:r w:rsidRPr="00790BD9">
        <w:rPr>
          <w:rFonts w:ascii="Nikosh" w:hAnsi="Nikosh" w:cs="Nikosh"/>
          <w:cs/>
          <w:lang w:bidi="bn-BD"/>
        </w:rPr>
        <w:t>, এনজিও কার্যক্রমের ওভারল্যাপিং প্রতিরোধে কর্মক্ষেত্র নির্ধারণে মতামত প্রদান এবং এনজিওদের অনুকূলে ছাড়কৃত অর্থের পরিবীক্ষণ ও ক্ষুদ্রঋণসহ অন্যান্য কার্যক্রম পরিদর্শন/দর্শন</w:t>
      </w:r>
      <w:r w:rsidRPr="00790BD9">
        <w:rPr>
          <w:rFonts w:ascii="Nikosh" w:hAnsi="Nikosh" w:cs="Nikosh" w:hint="cs"/>
          <w:cs/>
          <w:lang w:bidi="bn-BD"/>
        </w:rPr>
        <w:t>;</w:t>
      </w:r>
    </w:p>
    <w:p w:rsidR="006B6898" w:rsidRDefault="00D65E52" w:rsidP="009D216B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790BD9">
        <w:rPr>
          <w:rFonts w:ascii="Nikosh" w:hAnsi="Nikosh" w:cs="Nikosh" w:hint="cs"/>
          <w:cs/>
          <w:lang w:bidi="bn-BD"/>
        </w:rPr>
        <w:t>১৩</w:t>
      </w:r>
      <w:r w:rsidRPr="00790BD9">
        <w:rPr>
          <w:rFonts w:ascii="Nikosh" w:hAnsi="Nikosh" w:cs="Nikosh"/>
          <w:cs/>
          <w:lang w:bidi="bn-BD"/>
        </w:rPr>
        <w:t>.</w:t>
      </w:r>
      <w:r w:rsidRPr="00790BD9">
        <w:rPr>
          <w:rFonts w:ascii="Nikosh" w:hAnsi="Nikosh" w:cs="Nikosh" w:hint="cs"/>
          <w:cs/>
          <w:lang w:bidi="bn-BD"/>
        </w:rPr>
        <w:t xml:space="preserve"> জাতীয় ই-গর্ভনেন্স কার্যক্রম বাস্তবায়ন;</w:t>
      </w:r>
      <w:r w:rsidRPr="00790BD9">
        <w:rPr>
          <w:rFonts w:ascii="Nikosh" w:hAnsi="Nikosh" w:cs="Nikosh"/>
          <w:cs/>
          <w:lang w:bidi="bn-BD"/>
        </w:rPr>
        <w:t xml:space="preserve"> </w:t>
      </w:r>
      <w:r w:rsidRPr="00790BD9">
        <w:rPr>
          <w:rFonts w:ascii="Nikosh" w:hAnsi="Nikosh" w:cs="Nikosh" w:hint="cs"/>
          <w:cs/>
          <w:lang w:bidi="bn-BD"/>
        </w:rPr>
        <w:t>সেবা পদ্ধ</w:t>
      </w:r>
      <w:r w:rsidRPr="00790BD9">
        <w:rPr>
          <w:rFonts w:ascii="Nikosh" w:hAnsi="Nikosh" w:cs="Nikosh"/>
          <w:cs/>
          <w:lang w:bidi="bn-BD"/>
        </w:rPr>
        <w:t>তি</w:t>
      </w:r>
      <w:r w:rsidRPr="00790BD9">
        <w:rPr>
          <w:rFonts w:ascii="Nikosh" w:hAnsi="Nikosh" w:cs="Nikosh" w:hint="cs"/>
          <w:cs/>
          <w:lang w:bidi="bn-BD"/>
        </w:rPr>
        <w:t xml:space="preserve"> সহজীকরণ, সেবা প্রদান প্রতিশ্রুতি অনুযায়ী সেবা প্রদান, </w:t>
      </w:r>
      <w:r w:rsidRPr="00790BD9">
        <w:rPr>
          <w:rFonts w:ascii="Nikosh" w:hAnsi="Nikosh" w:cs="Nikosh"/>
          <w:cs/>
          <w:lang w:bidi="bn-BD"/>
        </w:rPr>
        <w:t>উপজেলা ও ইউনিয়ন তথ্য বাতায়ন হালনাগাদকরণ</w:t>
      </w:r>
      <w:r w:rsidRPr="00790BD9">
        <w:rPr>
          <w:rFonts w:ascii="Nikosh" w:hAnsi="Nikosh" w:cs="Nikosh" w:hint="cs"/>
          <w:cs/>
          <w:lang w:bidi="bn-BD"/>
        </w:rPr>
        <w:t xml:space="preserve">, সোস্যাল মিডিয়া ব্যবহার, </w:t>
      </w:r>
      <w:r w:rsidRPr="00790BD9">
        <w:rPr>
          <w:rFonts w:ascii="Nikosh" w:hAnsi="Nikosh" w:cs="Nikosh"/>
          <w:cs/>
          <w:lang w:bidi="bn-BD"/>
        </w:rPr>
        <w:t xml:space="preserve">এবং </w:t>
      </w:r>
      <w:r w:rsidRPr="00790BD9">
        <w:rPr>
          <w:rFonts w:ascii="Nikosh" w:hAnsi="Nikosh" w:cs="Nikosh" w:hint="cs"/>
          <w:cs/>
          <w:lang w:bidi="bn-BD"/>
        </w:rPr>
        <w:t>বিভিন্ন পর্যায়ে তথ্য ও যোগাযোগ প্রযুক্তিসহ অন্যান্য বিষয়ে প্রশিক্ষণ কার্যক্রম পরিচালনা ও তদারকি।</w:t>
      </w:r>
    </w:p>
    <w:p w:rsidR="00CA64C8" w:rsidRDefault="00CA64C8" w:rsidP="00093412">
      <w:pPr>
        <w:ind w:left="144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CA64C8" w:rsidRPr="00B74EC0" w:rsidRDefault="00CA64C8" w:rsidP="00093412">
      <w:pPr>
        <w:ind w:left="1440"/>
        <w:jc w:val="both"/>
        <w:rPr>
          <w:rFonts w:ascii="Nikosh" w:hAnsi="Nikosh" w:cs="Nikosh"/>
          <w:sz w:val="28"/>
          <w:szCs w:val="28"/>
          <w:cs/>
          <w:lang w:bidi="bn-BD"/>
        </w:rPr>
        <w:sectPr w:rsidR="00CA64C8" w:rsidRPr="00B74EC0" w:rsidSect="008872B0">
          <w:footerReference w:type="default" r:id="rId10"/>
          <w:type w:val="nextColumn"/>
          <w:pgSz w:w="11909" w:h="16834" w:code="9"/>
          <w:pgMar w:top="1440" w:right="1440" w:bottom="1080" w:left="1440" w:header="706" w:footer="475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61"/>
        <w:tblW w:w="1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2"/>
        <w:gridCol w:w="810"/>
        <w:gridCol w:w="378"/>
        <w:gridCol w:w="2790"/>
        <w:gridCol w:w="1350"/>
        <w:gridCol w:w="810"/>
        <w:gridCol w:w="1260"/>
        <w:gridCol w:w="38"/>
        <w:gridCol w:w="1170"/>
        <w:gridCol w:w="52"/>
        <w:gridCol w:w="1080"/>
        <w:gridCol w:w="38"/>
        <w:gridCol w:w="952"/>
        <w:gridCol w:w="38"/>
        <w:gridCol w:w="862"/>
        <w:gridCol w:w="38"/>
        <w:gridCol w:w="810"/>
        <w:gridCol w:w="18"/>
        <w:gridCol w:w="882"/>
        <w:gridCol w:w="18"/>
        <w:gridCol w:w="1152"/>
        <w:gridCol w:w="18"/>
        <w:gridCol w:w="1294"/>
        <w:gridCol w:w="1204"/>
        <w:gridCol w:w="18"/>
      </w:tblGrid>
      <w:tr w:rsidR="00B2254D" w:rsidRPr="00C21E9C" w:rsidTr="00CA6636">
        <w:trPr>
          <w:tblHeader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lastRenderedPageBreak/>
              <w:t>কৌশলগত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উদ্দেশ্য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b/>
                <w:sz w:val="16"/>
                <w:szCs w:val="22"/>
              </w:rPr>
              <w:t>(Strategic Objectives)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কৌশলগত উদ্দেশ্যের মান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18"/>
                <w:szCs w:val="22"/>
              </w:rPr>
              <w:t>(Weight of Strategic Objective)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কার্যক্রম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18"/>
                <w:szCs w:val="22"/>
              </w:rPr>
              <w:t>(</w:t>
            </w:r>
            <w:r w:rsidRPr="00C21E9C">
              <w:rPr>
                <w:rFonts w:ascii="Nikosh" w:hAnsi="Nikosh" w:cs="Nikosh"/>
                <w:b/>
                <w:sz w:val="18"/>
                <w:szCs w:val="22"/>
              </w:rPr>
              <w:t>Activities)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 xml:space="preserve">কর্মসম্পাদন 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  <w:p w:rsidR="00B2254D" w:rsidRPr="00C21E9C" w:rsidRDefault="00B2254D" w:rsidP="00CA6636">
            <w:pPr>
              <w:jc w:val="center"/>
              <w:rPr>
                <w:rFonts w:ascii="Nikosh" w:hAnsi="Nikosh" w:cs="Nikosh"/>
                <w:b/>
                <w:sz w:val="18"/>
                <w:szCs w:val="22"/>
              </w:rPr>
            </w:pPr>
            <w:r w:rsidRPr="00C21E9C">
              <w:rPr>
                <w:rFonts w:ascii="Nikosh" w:hAnsi="Nikosh" w:cs="Nikosh"/>
                <w:b/>
                <w:sz w:val="18"/>
                <w:szCs w:val="22"/>
              </w:rPr>
              <w:t>(Performance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18"/>
                <w:szCs w:val="22"/>
              </w:rPr>
              <w:t>Indicators)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18"/>
                <w:szCs w:val="22"/>
              </w:rPr>
              <w:t>(Unit)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কর্মসম্পাদন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সূচকের মান</w:t>
            </w:r>
          </w:p>
          <w:p w:rsidR="00B2254D" w:rsidRPr="00C21E9C" w:rsidRDefault="00B2254D" w:rsidP="00CA6636">
            <w:pPr>
              <w:jc w:val="center"/>
              <w:rPr>
                <w:rFonts w:ascii="Nikosh" w:hAnsi="Nikosh" w:cs="Nikosh"/>
                <w:b/>
                <w:sz w:val="18"/>
                <w:szCs w:val="22"/>
              </w:rPr>
            </w:pPr>
            <w:r w:rsidRPr="00C21E9C">
              <w:rPr>
                <w:rFonts w:ascii="Nikosh" w:hAnsi="Nikosh" w:cs="Nikosh"/>
                <w:b/>
                <w:sz w:val="18"/>
                <w:szCs w:val="22"/>
              </w:rPr>
              <w:t>(Weight of Performance</w:t>
            </w:r>
          </w:p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b/>
                <w:sz w:val="18"/>
                <w:szCs w:val="22"/>
              </w:rPr>
              <w:t>Indicators)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4B090F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r w:rsidRPr="004B090F">
              <w:rPr>
                <w:rFonts w:ascii="Nikosh" w:hAnsi="Nikosh" w:cs="Nikosh"/>
                <w:sz w:val="16"/>
                <w:szCs w:val="16"/>
                <w:cs/>
              </w:rPr>
              <w:t>প্রকৃত অর্জন</w:t>
            </w:r>
          </w:p>
          <w:p w:rsidR="00B2254D" w:rsidRPr="004B090F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4B090F">
              <w:rPr>
                <w:rFonts w:ascii="Nikosh" w:hAnsi="Nikosh" w:cs="Nikosh"/>
                <w:sz w:val="16"/>
                <w:szCs w:val="16"/>
                <w:cs/>
              </w:rPr>
              <w:t>লক্ষ্যমাত্রা/</w:t>
            </w:r>
            <w:r w:rsidRPr="004B090F">
              <w:rPr>
                <w:rFonts w:ascii="Nikosh" w:hAnsi="Nikosh" w:cs="Nikosh"/>
                <w:sz w:val="16"/>
                <w:szCs w:val="16"/>
              </w:rPr>
              <w:t>নির্ণায়ক</w:t>
            </w:r>
            <w:r w:rsidRPr="004B090F">
              <w:rPr>
                <w:rFonts w:ascii="Nikosh" w:hAnsi="Nikosh" w:cs="Nikosh"/>
                <w:sz w:val="16"/>
                <w:szCs w:val="16"/>
                <w:cs/>
              </w:rPr>
              <w:t xml:space="preserve"> </w:t>
            </w:r>
            <w:r w:rsidRPr="004B090F">
              <w:rPr>
                <w:rFonts w:ascii="Nikosh" w:hAnsi="Nikosh" w:cs="Nikosh"/>
                <w:sz w:val="16"/>
                <w:szCs w:val="16"/>
              </w:rPr>
              <w:t>২০১৭-১৮</w:t>
            </w:r>
          </w:p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6"/>
                <w:szCs w:val="16"/>
              </w:rPr>
            </w:pPr>
            <w:r w:rsidRPr="004B090F">
              <w:rPr>
                <w:rFonts w:ascii="Nikosh" w:hAnsi="Nikosh" w:cs="Nikosh"/>
                <w:b/>
                <w:sz w:val="16"/>
                <w:szCs w:val="16"/>
              </w:rPr>
              <w:t>(Target /Criteria Value for FY 2017-18)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4B090F">
              <w:rPr>
                <w:rFonts w:ascii="Nikosh" w:hAnsi="Nikosh" w:cs="Nikosh"/>
                <w:sz w:val="16"/>
                <w:szCs w:val="16"/>
                <w:cs/>
              </w:rPr>
              <w:t>প্রক্ষেপণ</w:t>
            </w:r>
          </w:p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4B090F">
              <w:rPr>
                <w:rFonts w:ascii="Nikosh" w:hAnsi="Nikosh" w:cs="Nikosh"/>
                <w:sz w:val="16"/>
                <w:szCs w:val="16"/>
                <w:cs/>
              </w:rPr>
              <w:t>(Projection)</w:t>
            </w:r>
          </w:p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4B090F">
              <w:rPr>
                <w:rFonts w:ascii="Nikosh" w:hAnsi="Nikosh" w:cs="Nikosh"/>
                <w:sz w:val="16"/>
                <w:szCs w:val="16"/>
                <w:cs/>
              </w:rPr>
              <w:t>২০১৮-১৯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4B090F">
              <w:rPr>
                <w:rFonts w:ascii="Nikosh" w:hAnsi="Nikosh" w:cs="Nikosh"/>
                <w:sz w:val="16"/>
                <w:szCs w:val="16"/>
                <w:cs/>
              </w:rPr>
              <w:t>প্রক্ষেপণ</w:t>
            </w:r>
          </w:p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4B090F">
              <w:rPr>
                <w:rFonts w:ascii="Nikosh" w:hAnsi="Nikosh" w:cs="Nikosh"/>
                <w:sz w:val="16"/>
                <w:szCs w:val="16"/>
                <w:cs/>
              </w:rPr>
              <w:t>(Projection)</w:t>
            </w:r>
          </w:p>
          <w:p w:rsidR="00B2254D" w:rsidRPr="004B090F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4B090F">
              <w:rPr>
                <w:rFonts w:ascii="Nikosh" w:hAnsi="Nikosh" w:cs="Nikosh"/>
                <w:sz w:val="16"/>
                <w:szCs w:val="16"/>
                <w:cs/>
              </w:rPr>
              <w:t>২০১৯-২০</w:t>
            </w:r>
          </w:p>
        </w:tc>
      </w:tr>
      <w:tr w:rsidR="00B2254D" w:rsidRPr="00C21E9C" w:rsidTr="00CA6636">
        <w:trPr>
          <w:tblHeader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২০১৫-১৬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২০১৬</w:t>
            </w:r>
            <w:r w:rsidRPr="00C21E9C">
              <w:rPr>
                <w:rFonts w:ascii="Nikosh" w:hAnsi="Nikosh" w:cs="Nikosh"/>
                <w:sz w:val="22"/>
                <w:szCs w:val="22"/>
              </w:rPr>
              <w:t>-১</w:t>
            </w:r>
            <w:r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</w:tr>
      <w:tr w:rsidR="00B2254D" w:rsidRPr="00C21E9C" w:rsidTr="00CA6636">
        <w:trPr>
          <w:tblHeader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900" w:type="dxa"/>
            <w:gridSpan w:val="2"/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810" w:type="dxa"/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900" w:type="dxa"/>
            <w:gridSpan w:val="2"/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1170" w:type="dxa"/>
            <w:gridSpan w:val="2"/>
            <w:shd w:val="clear" w:color="auto" w:fill="DBE5F1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  <w:tc>
          <w:tcPr>
            <w:tcW w:w="1312" w:type="dxa"/>
            <w:gridSpan w:val="2"/>
            <w:vMerge/>
            <w:shd w:val="clear" w:color="auto" w:fill="D9D9D9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/>
            <w:shd w:val="clear" w:color="auto" w:fill="D9D9D9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B2254D" w:rsidRPr="00C21E9C" w:rsidTr="00CA6636">
        <w:trPr>
          <w:tblHeader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810" w:type="dxa"/>
            <w:shd w:val="clear" w:color="auto" w:fill="FFFFFF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B2254D" w:rsidRPr="00C21E9C" w:rsidRDefault="00B2254D" w:rsidP="00CA6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  <w:tc>
          <w:tcPr>
            <w:tcW w:w="1222" w:type="dxa"/>
            <w:gridSpan w:val="2"/>
            <w:shd w:val="clear" w:color="auto" w:fill="FFFFFF"/>
          </w:tcPr>
          <w:p w:rsidR="00B2254D" w:rsidRPr="00C21E9C" w:rsidRDefault="00B2254D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1E9C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</w:tr>
      <w:tr w:rsidR="00B2254D" w:rsidRPr="00C21E9C" w:rsidTr="00CA6636">
        <w:tc>
          <w:tcPr>
            <w:tcW w:w="19060" w:type="dxa"/>
            <w:gridSpan w:val="26"/>
            <w:shd w:val="clear" w:color="auto" w:fill="EAF1DD"/>
          </w:tcPr>
          <w:p w:rsidR="00B2254D" w:rsidRPr="00C21E9C" w:rsidRDefault="00850C3D" w:rsidP="00CA663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b/>
                <w:sz w:val="22"/>
                <w:szCs w:val="22"/>
              </w:rPr>
              <w:t>উপ</w:t>
            </w:r>
            <w:r w:rsidR="00B2254D" w:rsidRPr="00C21E9C">
              <w:rPr>
                <w:rFonts w:ascii="Nikosh" w:hAnsi="Nikosh" w:cs="Nikosh"/>
                <w:b/>
                <w:sz w:val="22"/>
                <w:szCs w:val="22"/>
              </w:rPr>
              <w:t xml:space="preserve">জেলা প্রশাসনের </w:t>
            </w:r>
            <w:r w:rsidR="00B2254D" w:rsidRPr="00720683">
              <w:rPr>
                <w:rFonts w:ascii="Nikosh" w:hAnsi="Nikosh" w:cs="Nikosh"/>
                <w:b/>
                <w:sz w:val="22"/>
                <w:szCs w:val="22"/>
                <w:cs/>
              </w:rPr>
              <w:t>কৌশলগত উদ্দেশ্যসমূহ</w:t>
            </w:r>
          </w:p>
        </w:tc>
      </w:tr>
      <w:tr w:rsidR="00AA567C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 w:val="restart"/>
          </w:tcPr>
          <w:p w:rsidR="00AA567C" w:rsidRPr="008872B0" w:rsidRDefault="00AA567C" w:rsidP="00CA663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 উপজেলা পর্যায়ের দপ্তরসমূহের উন্নয়নমূলক কার্যক্রমসমূহের কার্যকর সমন্বয়সাধন</w:t>
            </w:r>
          </w:p>
        </w:tc>
        <w:tc>
          <w:tcPr>
            <w:tcW w:w="810" w:type="dxa"/>
            <w:vMerge w:val="restart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3168" w:type="dxa"/>
            <w:gridSpan w:val="2"/>
          </w:tcPr>
          <w:p w:rsidR="00AA567C" w:rsidRPr="008872B0" w:rsidRDefault="00AA567C" w:rsidP="00CA663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১.১ উপজেলা পরিষদের মাসিক সাধারণ সভা আয়োজন </w:t>
            </w:r>
          </w:p>
        </w:tc>
        <w:tc>
          <w:tcPr>
            <w:tcW w:w="135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81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A567C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A567C" w:rsidRPr="008872B0" w:rsidRDefault="00AA567C" w:rsidP="00CA663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১.২ উপজেলা পরিষদের মাসিক সাধারণ সভার সিদ্ধান্ত বাস্তবায়ন</w:t>
            </w:r>
          </w:p>
        </w:tc>
        <w:tc>
          <w:tcPr>
            <w:tcW w:w="135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A567C" w:rsidRDefault="00AA567C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9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A567C" w:rsidRPr="00C21E9C" w:rsidRDefault="00E51BB0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৮০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A567C" w:rsidRPr="00C21E9C" w:rsidRDefault="00E51BB0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৬০</w:t>
            </w:r>
          </w:p>
        </w:tc>
        <w:tc>
          <w:tcPr>
            <w:tcW w:w="129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282ED6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282ED6" w:rsidRPr="008872B0" w:rsidRDefault="00282ED6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82ED6" w:rsidRPr="008872B0" w:rsidRDefault="00282ED6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282ED6" w:rsidRPr="008872B0" w:rsidRDefault="00282ED6" w:rsidP="00CA663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১.৩ বিভিন্ন উন্নয়নমূলক কার্যক্রম পরির্দশন</w:t>
            </w:r>
          </w:p>
        </w:tc>
        <w:tc>
          <w:tcPr>
            <w:tcW w:w="1350" w:type="dxa"/>
          </w:tcPr>
          <w:p w:rsidR="00282ED6" w:rsidRPr="008872B0" w:rsidRDefault="00282ED6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পরিদর্শনকৃত প্রকল্প</w:t>
            </w:r>
          </w:p>
        </w:tc>
        <w:tc>
          <w:tcPr>
            <w:tcW w:w="810" w:type="dxa"/>
          </w:tcPr>
          <w:p w:rsidR="00282ED6" w:rsidRPr="008872B0" w:rsidRDefault="00282ED6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282ED6" w:rsidRDefault="00282ED6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282ED6" w:rsidRPr="00790BD9" w:rsidRDefault="00282ED6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৯৬</w:t>
            </w:r>
          </w:p>
        </w:tc>
        <w:tc>
          <w:tcPr>
            <w:tcW w:w="1080" w:type="dxa"/>
          </w:tcPr>
          <w:p w:rsidR="00282ED6" w:rsidRPr="00790BD9" w:rsidRDefault="00282ED6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 w:rsidR="00AA567C">
              <w:rPr>
                <w:rFonts w:ascii="Nikosh" w:hAnsi="Nikosh" w:cs="Nikosh"/>
              </w:rPr>
              <w:t>৬</w:t>
            </w:r>
          </w:p>
        </w:tc>
        <w:tc>
          <w:tcPr>
            <w:tcW w:w="990" w:type="dxa"/>
            <w:gridSpan w:val="2"/>
          </w:tcPr>
          <w:p w:rsidR="00282ED6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৯৬</w:t>
            </w:r>
          </w:p>
        </w:tc>
        <w:tc>
          <w:tcPr>
            <w:tcW w:w="900" w:type="dxa"/>
            <w:gridSpan w:val="2"/>
          </w:tcPr>
          <w:p w:rsidR="00282ED6" w:rsidRPr="00C21E9C" w:rsidRDefault="007D29E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৮৯</w:t>
            </w:r>
          </w:p>
        </w:tc>
        <w:tc>
          <w:tcPr>
            <w:tcW w:w="866" w:type="dxa"/>
            <w:gridSpan w:val="3"/>
          </w:tcPr>
          <w:p w:rsidR="00282ED6" w:rsidRPr="00C21E9C" w:rsidRDefault="007D29E5" w:rsidP="00CA6636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৭৮</w:t>
            </w:r>
          </w:p>
        </w:tc>
        <w:tc>
          <w:tcPr>
            <w:tcW w:w="900" w:type="dxa"/>
            <w:gridSpan w:val="2"/>
          </w:tcPr>
          <w:p w:rsidR="00282ED6" w:rsidRPr="00C21E9C" w:rsidRDefault="007D29E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৬৯</w:t>
            </w:r>
          </w:p>
        </w:tc>
        <w:tc>
          <w:tcPr>
            <w:tcW w:w="1170" w:type="dxa"/>
            <w:gridSpan w:val="2"/>
          </w:tcPr>
          <w:p w:rsidR="00282ED6" w:rsidRPr="00C21E9C" w:rsidRDefault="007D29E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৫৯</w:t>
            </w:r>
          </w:p>
        </w:tc>
        <w:tc>
          <w:tcPr>
            <w:tcW w:w="1294" w:type="dxa"/>
          </w:tcPr>
          <w:p w:rsidR="00282ED6" w:rsidRPr="00C21E9C" w:rsidRDefault="00AA567C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৯৬</w:t>
            </w:r>
          </w:p>
        </w:tc>
        <w:tc>
          <w:tcPr>
            <w:tcW w:w="1204" w:type="dxa"/>
          </w:tcPr>
          <w:p w:rsidR="00282ED6" w:rsidRPr="00C21E9C" w:rsidRDefault="00AA567C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৯৬</w:t>
            </w:r>
          </w:p>
        </w:tc>
      </w:tr>
      <w:tr w:rsidR="00AA567C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A567C" w:rsidRPr="008872B0" w:rsidRDefault="00AA567C" w:rsidP="00CA6636">
            <w:pPr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১.৪ মাধ্যমিক বিদ্যালয় পরিদর্শন</w:t>
            </w:r>
          </w:p>
        </w:tc>
        <w:tc>
          <w:tcPr>
            <w:tcW w:w="135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পরিদর্শন</w:t>
            </w:r>
          </w:p>
        </w:tc>
        <w:tc>
          <w:tcPr>
            <w:tcW w:w="81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A567C" w:rsidRDefault="00AA567C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 w:rsidR="0080294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129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A567C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A567C" w:rsidRPr="008872B0" w:rsidRDefault="00AA567C" w:rsidP="00CA6636">
            <w:pPr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১.৫ প্রাথমিক বিদ্যালয় পরিদর্শন</w:t>
            </w:r>
          </w:p>
        </w:tc>
        <w:tc>
          <w:tcPr>
            <w:tcW w:w="135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পরিদর্শন</w:t>
            </w:r>
          </w:p>
        </w:tc>
        <w:tc>
          <w:tcPr>
            <w:tcW w:w="81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A567C" w:rsidRDefault="00AA567C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A567C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A567C" w:rsidRPr="008872B0" w:rsidRDefault="00AA567C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A567C" w:rsidRPr="008872B0" w:rsidRDefault="00AA567C" w:rsidP="00CA663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১.৬ এনজিও কার্যক্রম সমন্বয় বিষয়ক সভা আয়োজন</w:t>
            </w:r>
          </w:p>
        </w:tc>
        <w:tc>
          <w:tcPr>
            <w:tcW w:w="135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সভা অনুষ্ঠিত</w:t>
            </w:r>
          </w:p>
        </w:tc>
        <w:tc>
          <w:tcPr>
            <w:tcW w:w="810" w:type="dxa"/>
          </w:tcPr>
          <w:p w:rsidR="00AA567C" w:rsidRPr="008872B0" w:rsidRDefault="00AA567C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A567C" w:rsidRDefault="00AA567C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A567C" w:rsidRPr="00C21E9C" w:rsidRDefault="00AA567C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A567C" w:rsidRPr="00790BD9" w:rsidRDefault="00AA567C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B7320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B7320F" w:rsidRPr="008872B0" w:rsidRDefault="00B7320F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B7320F" w:rsidRPr="008872B0" w:rsidRDefault="00B7320F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B7320F" w:rsidRPr="008872B0" w:rsidRDefault="00B7320F" w:rsidP="00CA6636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১.৭ এনজিও কার্যক্রম সমন্বয় বিষয়ক সভার সিদ্ধান্ত বাস্তবায়ন</w:t>
            </w:r>
          </w:p>
        </w:tc>
        <w:tc>
          <w:tcPr>
            <w:tcW w:w="1350" w:type="dxa"/>
          </w:tcPr>
          <w:p w:rsidR="00B7320F" w:rsidRPr="008872B0" w:rsidRDefault="00B7320F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B7320F" w:rsidRPr="008872B0" w:rsidRDefault="00B7320F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B7320F" w:rsidRDefault="00B7320F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B7320F" w:rsidRPr="00790BD9" w:rsidRDefault="00DA7C69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৮৫</w:t>
            </w:r>
          </w:p>
        </w:tc>
        <w:tc>
          <w:tcPr>
            <w:tcW w:w="1080" w:type="dxa"/>
          </w:tcPr>
          <w:p w:rsidR="00B7320F" w:rsidRPr="00790BD9" w:rsidRDefault="00DA7C69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990" w:type="dxa"/>
            <w:gridSpan w:val="2"/>
          </w:tcPr>
          <w:p w:rsidR="00B7320F" w:rsidRPr="00C21E9C" w:rsidRDefault="006D0D6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B7320F" w:rsidRPr="00C21E9C" w:rsidRDefault="00B7320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B7320F" w:rsidRPr="00C21E9C" w:rsidRDefault="00B7320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B7320F" w:rsidRPr="00C21E9C" w:rsidRDefault="00B7320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B7320F" w:rsidRPr="00C21E9C" w:rsidRDefault="00B7320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B7320F" w:rsidRPr="00790BD9" w:rsidRDefault="00B7320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B7320F" w:rsidRPr="00790BD9" w:rsidRDefault="00B7320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C14421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14421" w:rsidRPr="008872B0" w:rsidRDefault="00C14421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14421" w:rsidRPr="008872B0" w:rsidRDefault="00C14421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14421" w:rsidRPr="008872B0" w:rsidRDefault="00C14421" w:rsidP="00CA6636">
            <w:pPr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১.৮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উপজেলা শিক্ষা কমিটির সভা</w:t>
            </w:r>
          </w:p>
        </w:tc>
        <w:tc>
          <w:tcPr>
            <w:tcW w:w="1350" w:type="dxa"/>
          </w:tcPr>
          <w:p w:rsidR="00C14421" w:rsidRPr="008872B0" w:rsidRDefault="00C1442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810" w:type="dxa"/>
          </w:tcPr>
          <w:p w:rsidR="00C14421" w:rsidRPr="008872B0" w:rsidRDefault="00C14421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14421" w:rsidRDefault="00C14421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14421" w:rsidRPr="00790BD9" w:rsidRDefault="00C14421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</w:t>
            </w:r>
          </w:p>
        </w:tc>
        <w:tc>
          <w:tcPr>
            <w:tcW w:w="1080" w:type="dxa"/>
          </w:tcPr>
          <w:p w:rsidR="00C14421" w:rsidRPr="00790BD9" w:rsidRDefault="00C14421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C14421" w:rsidRPr="00C21E9C" w:rsidRDefault="00C1442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C14421" w:rsidRPr="00C21E9C" w:rsidRDefault="00C1442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C14421" w:rsidRPr="00C21E9C" w:rsidRDefault="00C1442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C14421" w:rsidRPr="00C21E9C" w:rsidRDefault="00C1442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</w:t>
            </w:r>
          </w:p>
        </w:tc>
        <w:tc>
          <w:tcPr>
            <w:tcW w:w="1170" w:type="dxa"/>
            <w:gridSpan w:val="2"/>
          </w:tcPr>
          <w:p w:rsidR="00C14421" w:rsidRPr="00C21E9C" w:rsidRDefault="00C1442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০৭</w:t>
            </w:r>
          </w:p>
        </w:tc>
        <w:tc>
          <w:tcPr>
            <w:tcW w:w="1294" w:type="dxa"/>
          </w:tcPr>
          <w:p w:rsidR="00C14421" w:rsidRPr="00790BD9" w:rsidRDefault="00C14421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C14421" w:rsidRPr="00790BD9" w:rsidRDefault="00C14421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১.৯  উপজেলা শিক্ষা কমিটির সিদ্ধান্ত বাস্তবায়ন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৮৫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৯৫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১.১০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ক্ষুদ্রঋণ কার্যক্রম পরিদর্শন/দর্শন;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পরিদর্শন/দর্শন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১.১১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কটি বাড়ী একটি খামার বিষয়ক সমন্বয় সভার আয়োজন।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lang w:bidi="bn-BD"/>
              </w:rPr>
              <w:t>অনুষ্ঠিত সভা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১.১২  একটি বাড়ী একটি খামার বিষয়ক সমন্বয় সভার সিদ্ধান্ত বাস্তবায়ন।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৮৫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৯৫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১.১৩ </w:t>
            </w:r>
            <w:r w:rsidRPr="008872B0">
              <w:rPr>
                <w:rFonts w:ascii="Nikosh" w:hAnsi="Nikosh" w:cs="Nikosh"/>
                <w:sz w:val="20"/>
                <w:szCs w:val="20"/>
              </w:rPr>
              <w:t xml:space="preserve"> উপজেলা সার বীজ কমিটির সভা আয়োজন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1294" w:type="dxa"/>
          </w:tcPr>
          <w:p w:rsidR="00C23C87" w:rsidRPr="00C21E9C" w:rsidRDefault="00C23C87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1204" w:type="dxa"/>
          </w:tcPr>
          <w:p w:rsidR="00C23C87" w:rsidRPr="00C21E9C" w:rsidRDefault="00C23C87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১.১৪ উপজেলা সার বীজ কমিটির সভার সিদ্ধান্ত বাস্তবায়ন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৪৫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৩৫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৩০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1204" w:type="dxa"/>
          </w:tcPr>
          <w:p w:rsidR="00C23C87" w:rsidRPr="00C21E9C" w:rsidRDefault="00C23C87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১.১৫ উপজেলা ইনোভেশন কমিটির সভা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১.১৬  উপজেলা ইনোভেশন কমিটির সিদ্ধান্ত বাস্তবায়ন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৮৫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১.১৭ উপজেলা আইসিটি কমিটির সভা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১.১৮  উপজেলা আইসিটি কমিটির সিদ্ধান্ত বাস্তবায়ন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</w:rPr>
              <w:t>৯</w:t>
            </w:r>
            <w:r>
              <w:rPr>
                <w:rFonts w:ascii="Nikosh" w:hAnsi="Nikosh" w:cs="Nikosh" w:hint="cs"/>
                <w:cs/>
                <w:lang w:bidi="bn-IN"/>
              </w:rPr>
              <w:t>০</w:t>
            </w:r>
          </w:p>
        </w:tc>
        <w:tc>
          <w:tcPr>
            <w:tcW w:w="1080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99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C23C87" w:rsidRPr="00790BD9" w:rsidRDefault="00C23C87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C23C87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১.১৯ </w:t>
            </w:r>
            <w:r w:rsidRPr="001544D0">
              <w:rPr>
                <w:rFonts w:ascii="Nikosh" w:hAnsi="Nikosh" w:cs="Nikosh"/>
                <w:sz w:val="20"/>
                <w:szCs w:val="20"/>
              </w:rPr>
              <w:t xml:space="preserve"> ইউনিয়ন ডিজিটাল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সেন্টার</w:t>
            </w:r>
            <w:r w:rsidRPr="001544D0">
              <w:rPr>
                <w:rFonts w:ascii="Nikosh" w:hAnsi="Nikosh" w:cs="Nikosh"/>
                <w:sz w:val="20"/>
                <w:szCs w:val="20"/>
              </w:rPr>
              <w:t xml:space="preserve"> পরির্দশন</w:t>
            </w:r>
          </w:p>
        </w:tc>
        <w:tc>
          <w:tcPr>
            <w:tcW w:w="1350" w:type="dxa"/>
          </w:tcPr>
          <w:p w:rsidR="00C23C87" w:rsidRPr="008872B0" w:rsidRDefault="00C23C87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পরিদর্শন/দর্শন</w:t>
            </w:r>
          </w:p>
        </w:tc>
        <w:tc>
          <w:tcPr>
            <w:tcW w:w="810" w:type="dxa"/>
          </w:tcPr>
          <w:p w:rsidR="00C23C87" w:rsidRPr="008872B0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23C87" w:rsidRDefault="00C23C87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23C87" w:rsidRPr="002D5B28" w:rsidRDefault="007E43C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080" w:type="dxa"/>
          </w:tcPr>
          <w:p w:rsidR="00C23C87" w:rsidRPr="002D5B28" w:rsidRDefault="007E43C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990" w:type="dxa"/>
            <w:gridSpan w:val="2"/>
          </w:tcPr>
          <w:p w:rsidR="00C23C87" w:rsidRPr="00C21E9C" w:rsidRDefault="007E43C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900" w:type="dxa"/>
            <w:gridSpan w:val="2"/>
          </w:tcPr>
          <w:p w:rsidR="00C23C87" w:rsidRPr="00C21E9C" w:rsidRDefault="007E43C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</w:t>
            </w:r>
          </w:p>
        </w:tc>
        <w:tc>
          <w:tcPr>
            <w:tcW w:w="866" w:type="dxa"/>
            <w:gridSpan w:val="3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 w:rsidR="007E43CB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90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 w:rsidR="007E43CB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170" w:type="dxa"/>
            <w:gridSpan w:val="2"/>
          </w:tcPr>
          <w:p w:rsidR="00C23C87" w:rsidRPr="00C21E9C" w:rsidRDefault="00C23C8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 w:rsidR="007E43CB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294" w:type="dxa"/>
          </w:tcPr>
          <w:p w:rsidR="00C23C87" w:rsidRPr="00C21E9C" w:rsidRDefault="007E43C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04" w:type="dxa"/>
          </w:tcPr>
          <w:p w:rsidR="00C23C87" w:rsidRPr="00C21E9C" w:rsidRDefault="007E43C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</w:tr>
      <w:tr w:rsidR="00CE2CD8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E2CD8" w:rsidRPr="008872B0" w:rsidRDefault="00CE2CD8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E2CD8" w:rsidRPr="008872B0" w:rsidRDefault="00CE2CD8" w:rsidP="00CA6636">
            <w:pPr>
              <w:widowControl w:val="0"/>
              <w:autoSpaceDE w:val="0"/>
              <w:autoSpaceDN w:val="0"/>
              <w:adjustRightInd w:val="0"/>
              <w:ind w:left="18"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E2CD8" w:rsidRPr="008872B0" w:rsidRDefault="00CE2CD8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১.২০  উপজেলা ত্রাণ ও পুনর্বাসন এবং দুর্যোগ ব্যবস্হাপনা সম্পর্কিত সভা আয়োজন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CD8" w:rsidRPr="008872B0" w:rsidRDefault="00CE2CD8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অনুষ্ঠিত সভা </w:t>
            </w:r>
          </w:p>
        </w:tc>
        <w:tc>
          <w:tcPr>
            <w:tcW w:w="810" w:type="dxa"/>
          </w:tcPr>
          <w:p w:rsidR="00CE2CD8" w:rsidRPr="008872B0" w:rsidRDefault="00CE2CD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E2CD8" w:rsidRPr="008E539D" w:rsidRDefault="00CE2CD8" w:rsidP="00CA6636">
            <w:pPr>
              <w:jc w:val="center"/>
            </w:pPr>
            <w:r w:rsidRPr="008E539D"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E2CD8" w:rsidRPr="008E539D" w:rsidRDefault="00CE2CD8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1080" w:type="dxa"/>
          </w:tcPr>
          <w:p w:rsidR="00CE2CD8" w:rsidRPr="008E539D" w:rsidRDefault="00CE2CD8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990" w:type="dxa"/>
            <w:gridSpan w:val="2"/>
          </w:tcPr>
          <w:p w:rsidR="00CE2CD8" w:rsidRPr="008E539D" w:rsidRDefault="00CE2CD8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CE2CD8" w:rsidRPr="008E539D" w:rsidRDefault="00CE2CD8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CE2CD8" w:rsidRPr="008E539D" w:rsidRDefault="00CE2CD8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CE2CD8" w:rsidRPr="008E539D" w:rsidRDefault="00CE2CD8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170" w:type="dxa"/>
            <w:gridSpan w:val="2"/>
          </w:tcPr>
          <w:p w:rsidR="00CE2CD8" w:rsidRPr="008E539D" w:rsidRDefault="00CE2CD8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294" w:type="dxa"/>
          </w:tcPr>
          <w:p w:rsidR="00CE2CD8" w:rsidRPr="008E539D" w:rsidRDefault="00CE2CD8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1204" w:type="dxa"/>
          </w:tcPr>
          <w:p w:rsidR="00CE2CD8" w:rsidRPr="008E539D" w:rsidRDefault="00CE2CD8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</w:p>
        </w:tc>
      </w:tr>
      <w:tr w:rsidR="007D4D78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 w:val="restart"/>
          </w:tcPr>
          <w:p w:rsidR="007D4D78" w:rsidRPr="008872B0" w:rsidRDefault="007D4D78" w:rsidP="00CA6636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২. দুর্যোগ ব্যবস্হাপনা, বনায়ন, জলবায়ু পরিবর্তন ও পরিবেশ সংরক্ষণসহ টেকসই উন্নয়ন লক্ষ্যমাত্রা অর্জন ত্বরান্বিতকরণ</w:t>
            </w:r>
          </w:p>
        </w:tc>
        <w:tc>
          <w:tcPr>
            <w:tcW w:w="810" w:type="dxa"/>
            <w:vMerge w:val="restart"/>
          </w:tcPr>
          <w:p w:rsidR="007D4D78" w:rsidRPr="008872B0" w:rsidRDefault="007D4D78" w:rsidP="00CA6636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168" w:type="dxa"/>
            <w:gridSpan w:val="2"/>
          </w:tcPr>
          <w:p w:rsidR="007D4D78" w:rsidRPr="008872B0" w:rsidRDefault="007D4D78" w:rsidP="00CA6636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২.১  ত্রাণ ও পুনর্বাসন এবং দুর্যোগ ব্যবস্হাপনা সম্পর্কিত সভা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 সিদ্ধান্ত বাস্তবায়ন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7D4D78" w:rsidRPr="008872B0" w:rsidRDefault="007D4D78" w:rsidP="00CA663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7D4D78" w:rsidRPr="008872B0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7D4D78" w:rsidRDefault="007D4D78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7D4D78" w:rsidRPr="00790BD9" w:rsidRDefault="007D4D78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7D4D78" w:rsidRDefault="007D4D78" w:rsidP="00CA6636">
            <w:pPr>
              <w:rPr>
                <w:cs/>
                <w:lang w:bidi="bn-IN"/>
              </w:rPr>
            </w:pPr>
            <w:r w:rsidRPr="00EA6412">
              <w:rPr>
                <w:rFonts w:ascii="Nikosh" w:hAnsi="Nikosh" w:cs="Nikosh"/>
              </w:rPr>
              <w:t>১০০</w:t>
            </w:r>
          </w:p>
        </w:tc>
        <w:tc>
          <w:tcPr>
            <w:tcW w:w="990" w:type="dxa"/>
            <w:gridSpan w:val="2"/>
          </w:tcPr>
          <w:p w:rsidR="007D4D78" w:rsidRPr="00C21E9C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gridSpan w:val="2"/>
          </w:tcPr>
          <w:p w:rsidR="007D4D78" w:rsidRPr="00C21E9C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৯৫</w:t>
            </w:r>
          </w:p>
        </w:tc>
        <w:tc>
          <w:tcPr>
            <w:tcW w:w="866" w:type="dxa"/>
            <w:gridSpan w:val="3"/>
          </w:tcPr>
          <w:p w:rsidR="007D4D78" w:rsidRPr="00C21E9C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</w:p>
        </w:tc>
        <w:tc>
          <w:tcPr>
            <w:tcW w:w="900" w:type="dxa"/>
            <w:gridSpan w:val="2"/>
          </w:tcPr>
          <w:p w:rsidR="007D4D78" w:rsidRPr="00C21E9C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৮৫</w:t>
            </w:r>
          </w:p>
        </w:tc>
        <w:tc>
          <w:tcPr>
            <w:tcW w:w="1170" w:type="dxa"/>
            <w:gridSpan w:val="2"/>
          </w:tcPr>
          <w:p w:rsidR="007D4D78" w:rsidRPr="00C21E9C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৮০</w:t>
            </w:r>
          </w:p>
        </w:tc>
        <w:tc>
          <w:tcPr>
            <w:tcW w:w="1294" w:type="dxa"/>
          </w:tcPr>
          <w:p w:rsidR="007D4D78" w:rsidRPr="00790BD9" w:rsidRDefault="007D4D78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1204" w:type="dxa"/>
          </w:tcPr>
          <w:p w:rsidR="007D4D78" w:rsidRPr="00790BD9" w:rsidRDefault="007D4D78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</w:tr>
      <w:tr w:rsidR="007D4D78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7D4D78" w:rsidRPr="008872B0" w:rsidRDefault="007D4D78" w:rsidP="00CA6636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  <w:vAlign w:val="center"/>
          </w:tcPr>
          <w:p w:rsidR="007D4D78" w:rsidRPr="008872B0" w:rsidRDefault="007D4D78" w:rsidP="00CA6636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7D4D78" w:rsidRPr="008872B0" w:rsidRDefault="007D4D78" w:rsidP="00CA6636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২.২  দুর্যোগ ক্ষতিগ্রস্ত এলাকা তাৎক্ষণিক পরিদর্শন/দর্শন</w:t>
            </w:r>
          </w:p>
        </w:tc>
        <w:tc>
          <w:tcPr>
            <w:tcW w:w="1350" w:type="dxa"/>
          </w:tcPr>
          <w:p w:rsidR="007D4D78" w:rsidRPr="008872B0" w:rsidRDefault="007D4D78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পরিদর্শন/দর্শনকৃত</w:t>
            </w:r>
          </w:p>
        </w:tc>
        <w:tc>
          <w:tcPr>
            <w:tcW w:w="810" w:type="dxa"/>
          </w:tcPr>
          <w:p w:rsidR="007D4D78" w:rsidRPr="008872B0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7D4D78" w:rsidRPr="008E539D" w:rsidRDefault="007D4D78" w:rsidP="00CA6636">
            <w:pPr>
              <w:jc w:val="center"/>
            </w:pPr>
            <w:r w:rsidRPr="008E539D"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7D4D78" w:rsidRPr="008E539D" w:rsidRDefault="007D4D78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</w:p>
        </w:tc>
        <w:tc>
          <w:tcPr>
            <w:tcW w:w="1080" w:type="dxa"/>
          </w:tcPr>
          <w:p w:rsidR="007D4D78" w:rsidRPr="008E539D" w:rsidRDefault="007D4D78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990" w:type="dxa"/>
            <w:gridSpan w:val="2"/>
          </w:tcPr>
          <w:p w:rsidR="007D4D78" w:rsidRPr="00C21E9C" w:rsidRDefault="00F937C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900" w:type="dxa"/>
            <w:gridSpan w:val="2"/>
          </w:tcPr>
          <w:p w:rsidR="007D4D78" w:rsidRPr="00C21E9C" w:rsidRDefault="00F937C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="007D4D7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866" w:type="dxa"/>
            <w:gridSpan w:val="3"/>
          </w:tcPr>
          <w:p w:rsidR="007D4D78" w:rsidRPr="00C21E9C" w:rsidRDefault="00F937C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="007D4D7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0" w:type="dxa"/>
            <w:gridSpan w:val="2"/>
          </w:tcPr>
          <w:p w:rsidR="007D4D78" w:rsidRPr="00C21E9C" w:rsidRDefault="00F937C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="007D4D7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1170" w:type="dxa"/>
            <w:gridSpan w:val="2"/>
          </w:tcPr>
          <w:p w:rsidR="007D4D78" w:rsidRPr="00C21E9C" w:rsidRDefault="00F937C5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="007D4D7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1294" w:type="dxa"/>
          </w:tcPr>
          <w:p w:rsidR="007D4D78" w:rsidRPr="00C21E9C" w:rsidRDefault="00F937C5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1204" w:type="dxa"/>
          </w:tcPr>
          <w:p w:rsidR="007D4D78" w:rsidRPr="00C21E9C" w:rsidRDefault="00F937C5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২.৩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উপবরাদ্দের ডিও প্রদান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প্রদানকৃত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জিআর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মে. টন</w:t>
            </w:r>
          </w:p>
        </w:tc>
        <w:tc>
          <w:tcPr>
            <w:tcW w:w="1260" w:type="dxa"/>
          </w:tcPr>
          <w:p w:rsidR="00CF526F" w:rsidRDefault="00CF526F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১৬০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১৭৫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১৬৫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১৫৫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১৪৫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১৩৫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১৮০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১৮৫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২.৪ 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</w:tcPr>
          <w:p w:rsidR="00CF526F" w:rsidRDefault="00CF526F" w:rsidP="00CA6636">
            <w:pPr>
              <w:jc w:val="center"/>
            </w:pP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২.৫ ভিজিএফ প্রদান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ভিজিএফ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মে. টন</w:t>
            </w:r>
          </w:p>
        </w:tc>
        <w:tc>
          <w:tcPr>
            <w:tcW w:w="1260" w:type="dxa"/>
          </w:tcPr>
          <w:p w:rsidR="00CF526F" w:rsidRDefault="00CF526F" w:rsidP="00CA6636">
            <w:pPr>
              <w:jc w:val="center"/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২৯৭.০৪০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৮১০.৩৮০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৮১০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৮০০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৭৯০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৭৮০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৭৭০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৮২০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৮২৫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২.৬ টেস্ট রিলিফ প্রদান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প্রদানকৃত রিলিফ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মে.টন</w:t>
            </w:r>
          </w:p>
        </w:tc>
        <w:tc>
          <w:tcPr>
            <w:tcW w:w="1260" w:type="dxa"/>
          </w:tcPr>
          <w:p w:rsidR="00CF526F" w:rsidRDefault="00CF526F" w:rsidP="00CA6636">
            <w:pPr>
              <w:jc w:val="center"/>
              <w:rPr>
                <w:cs/>
                <w:lang w:bidi="bn-IN"/>
              </w:rPr>
            </w:pPr>
            <w:r w:rsidRPr="00FD7FE8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১২২৫৬৯৭৯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257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২৪৮৯৪৫৮০</w:t>
            </w:r>
          </w:p>
        </w:tc>
        <w:tc>
          <w:tcPr>
            <w:tcW w:w="990" w:type="dxa"/>
            <w:gridSpan w:val="2"/>
          </w:tcPr>
          <w:p w:rsidR="00CF526F" w:rsidRPr="00296402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9640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২৪৮৯৪৫৮৫</w:t>
            </w:r>
          </w:p>
        </w:tc>
        <w:tc>
          <w:tcPr>
            <w:tcW w:w="900" w:type="dxa"/>
            <w:gridSpan w:val="2"/>
          </w:tcPr>
          <w:p w:rsidR="00CF526F" w:rsidRPr="00472691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472691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২৪৮৯৪৫৭৫</w:t>
            </w:r>
          </w:p>
        </w:tc>
        <w:tc>
          <w:tcPr>
            <w:tcW w:w="866" w:type="dxa"/>
            <w:gridSpan w:val="3"/>
          </w:tcPr>
          <w:p w:rsidR="00CF526F" w:rsidRPr="00472691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472691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২৪৮৯৪৫৭০</w:t>
            </w:r>
          </w:p>
        </w:tc>
        <w:tc>
          <w:tcPr>
            <w:tcW w:w="900" w:type="dxa"/>
            <w:gridSpan w:val="2"/>
          </w:tcPr>
          <w:p w:rsidR="00CF526F" w:rsidRPr="003A0791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3A0791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২৪৮৯৪৫৬৫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A0791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২৪৮৯৪৫৬</w:t>
            </w: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০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২৪৮৯৪৫৮৬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২৪৮৯৪৫৮৮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২.৭ গ্রামীণ অবকাঠামো নির্মানের জন্য কাবিখা প্রকল্প বাস্তবায়ন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নি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র্মিত </w:t>
            </w:r>
            <w:r w:rsidRPr="008872B0">
              <w:rPr>
                <w:rFonts w:ascii="Nikosh" w:hAnsi="Nikosh" w:cs="Nikosh"/>
                <w:sz w:val="20"/>
                <w:szCs w:val="20"/>
              </w:rPr>
              <w:t>রাস্তা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কি.মি. </w:t>
            </w:r>
          </w:p>
        </w:tc>
        <w:tc>
          <w:tcPr>
            <w:tcW w:w="1260" w:type="dxa"/>
          </w:tcPr>
          <w:p w:rsidR="00CF526F" w:rsidRPr="00E1721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296402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9640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৫৭৩.৬৭১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৫৭৩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৫০০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৪৮০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৪৫০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৪৩০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৫৮০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৫৯০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২.৮ গ্রামীণ অবকাঠামো নির্মানের জন্য কাবিটা প্রকল্প বাস্তবায়ন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নির্মাণকৃত রাস্তা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কি.মি. </w:t>
            </w:r>
          </w:p>
        </w:tc>
        <w:tc>
          <w:tcPr>
            <w:tcW w:w="1260" w:type="dxa"/>
          </w:tcPr>
          <w:p w:rsidR="00CF526F" w:rsidRPr="00E1721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E17216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00778D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0778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৫৫,৪৬,৭৫৫/৭৪</w:t>
            </w:r>
          </w:p>
        </w:tc>
        <w:tc>
          <w:tcPr>
            <w:tcW w:w="1080" w:type="dxa"/>
          </w:tcPr>
          <w:p w:rsidR="00CF526F" w:rsidRPr="0000778D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0778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২৭.৩৪৪</w:t>
            </w:r>
            <w:r w:rsidRPr="0000778D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২৮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২৭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২৬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২৪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২৯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২.৯ অতিদরিদ্রদের জন্য কর্মসংস্হান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কর্মসূচি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নিয়োজিত শ্রমিক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(লক্ষ)</w:t>
            </w:r>
          </w:p>
        </w:tc>
        <w:tc>
          <w:tcPr>
            <w:tcW w:w="1260" w:type="dxa"/>
          </w:tcPr>
          <w:p w:rsidR="00CF526F" w:rsidRPr="00E17216" w:rsidRDefault="00CF526F" w:rsidP="00CA6636">
            <w:pPr>
              <w:jc w:val="center"/>
              <w:rPr>
                <w:rFonts w:ascii="Nikosh" w:hAnsi="Nikosh" w:cs="Nikosh"/>
              </w:rPr>
            </w:pPr>
            <w:r w:rsidRPr="00E17216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২,৯৩,৬০,০০০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FD0F5B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FD0F5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২,৯৩,৬০,০০০</w:t>
            </w:r>
          </w:p>
        </w:tc>
        <w:tc>
          <w:tcPr>
            <w:tcW w:w="900" w:type="dxa"/>
            <w:gridSpan w:val="2"/>
          </w:tcPr>
          <w:p w:rsidR="00CF526F" w:rsidRPr="00F04BA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F04BA9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২,৯৩,০০০০০</w:t>
            </w:r>
          </w:p>
        </w:tc>
        <w:tc>
          <w:tcPr>
            <w:tcW w:w="866" w:type="dxa"/>
            <w:gridSpan w:val="3"/>
          </w:tcPr>
          <w:p w:rsidR="00CF526F" w:rsidRPr="00F04BA9" w:rsidRDefault="00CF526F" w:rsidP="00CA6636">
            <w:pPr>
              <w:autoSpaceDE w:val="0"/>
              <w:autoSpaceDN w:val="0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২,৮০</w:t>
            </w:r>
            <w:r w:rsidRPr="00F04BA9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০০০০০</w:t>
            </w:r>
          </w:p>
        </w:tc>
        <w:tc>
          <w:tcPr>
            <w:tcW w:w="900" w:type="dxa"/>
            <w:gridSpan w:val="2"/>
          </w:tcPr>
          <w:p w:rsidR="00CF526F" w:rsidRPr="00FD0F5B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FD0F5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২,৭০,০০০০০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২,৬</w:t>
            </w:r>
            <w:r w:rsidRPr="00FD0F5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০,০০০০০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২,৯৫,৬০,০০০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২,৯৮,৬০,০০০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২.১০ বৃক্ষরোপনের জন্য জনগণকে উদ্বুদ্ধকরণ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মেলা </w:t>
            </w:r>
            <w:r w:rsidRPr="008872B0">
              <w:rPr>
                <w:rFonts w:ascii="Nikosh" w:hAnsi="Nikosh" w:cs="Nikosh"/>
                <w:sz w:val="20"/>
                <w:szCs w:val="20"/>
              </w:rPr>
              <w:t>আয়োজন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আয়োজিত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মেলা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526F" w:rsidRPr="00E17216" w:rsidRDefault="00CF526F" w:rsidP="00CA6636">
            <w:pPr>
              <w:jc w:val="center"/>
              <w:rPr>
                <w:rFonts w:ascii="Nikosh" w:hAnsi="Nikosh" w:cs="Nikosh"/>
              </w:rPr>
            </w:pPr>
            <w:r w:rsidRPr="00E17216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E17216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CF526F" w:rsidRPr="00E1721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</w:p>
        </w:tc>
      </w:tr>
      <w:tr w:rsidR="00CF526F" w:rsidRPr="00C21E9C" w:rsidTr="00CA6636">
        <w:trPr>
          <w:gridAfter w:val="1"/>
          <w:wAfter w:w="18" w:type="dxa"/>
          <w:trHeight w:val="79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২.১১ সামাজিক বনায়নের জন্য বিভিন্ন প্রকার বৃক্ষের চারা বিতরণ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বিতরণকৃত চারা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(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হাজার</w:t>
            </w:r>
            <w:r w:rsidRPr="008872B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F526F" w:rsidRPr="00E1721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E17216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E17216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০.৫</w:t>
            </w:r>
          </w:p>
        </w:tc>
        <w:tc>
          <w:tcPr>
            <w:tcW w:w="1080" w:type="dxa"/>
          </w:tcPr>
          <w:p w:rsidR="00CF526F" w:rsidRPr="00E1721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০.৮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০.৫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০.১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০.১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০.৩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.৫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২.১২ উপজেলা বন ও পরিবেশ কমিটির সভা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আয়োজিত সভা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CF526F" w:rsidRPr="00E1721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E17216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২.১৩ উপজেলা বন ও পরিবেশ কমিটির সভার সিদ্ধান্ত বাস্তবায়ন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বাস্তবায়িত সিদ্ধান্ত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F526F" w:rsidRPr="00E17216" w:rsidRDefault="00CF526F" w:rsidP="00CA6636">
            <w:pPr>
              <w:jc w:val="center"/>
              <w:rPr>
                <w:rFonts w:ascii="Nikosh" w:hAnsi="Nikosh" w:cs="Nikosh"/>
              </w:rPr>
            </w:pPr>
            <w:r w:rsidRPr="00E17216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৯৫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২.১৪ জলবায়ু পরিবর্তন রোধে গৃহীত প্রকল্প বাস্তবায়ন 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বাস্তবায়িত প্রকল্প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526F" w:rsidRPr="00E1721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E17216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080" w:type="dxa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 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 w:val="restart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  সামাজিক নিরাপত্তামূলক কার্যক্রম বাস্তবায়ন জোরদারকরণ</w:t>
            </w:r>
          </w:p>
        </w:tc>
        <w:tc>
          <w:tcPr>
            <w:tcW w:w="810" w:type="dxa"/>
            <w:vMerge w:val="restart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৩.১ মুক্তিযোদ্ধাদের সম্মানী ভাতা বিতরণ কার্যক্রম তদারকি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ভাতা বিতরণ কার্যক্রম তদারককৃত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CF526F" w:rsidRDefault="00CF526F" w:rsidP="00CA6636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৩.২ প্রতিবন্ধী ভাতা প্রদান কার্যক্রম তদারকি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ভাতা বিতরণ কার্যক্রম তদারককৃত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3"/>
          </w:tcPr>
          <w:p w:rsidR="00CF526F" w:rsidRPr="00B677D3" w:rsidRDefault="00CF526F" w:rsidP="00CA6636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:rsidR="00CF526F" w:rsidRPr="00B677D3" w:rsidRDefault="00CF526F" w:rsidP="00CA6636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29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0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৩.৩ বিধবা ও স্বামী পরিত্যাক্ত দুঃস্থ ভাতা বিতরণ কার্যক্রম তদারকি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ভাতা বিতরণ কার্যক্রম তদারককৃত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Default="00CF526F" w:rsidP="00CA6636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CF526F" w:rsidRDefault="00CF526F" w:rsidP="00CA6636">
            <w:pPr>
              <w:jc w:val="center"/>
              <w:rPr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৯৫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৮৫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৮০</w:t>
            </w:r>
          </w:p>
        </w:tc>
        <w:tc>
          <w:tcPr>
            <w:tcW w:w="129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1204" w:type="dxa"/>
          </w:tcPr>
          <w:p w:rsidR="00CF526F" w:rsidRPr="00790BD9" w:rsidRDefault="00CF526F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৩.৪ প্রতিবন্ধীদের শিক্ষা ও অন্যান্য কল্যাণমূলক কাজে সহায়তা প্রদান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লক্ষ টাকা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০.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০.৪৫</w:t>
            </w:r>
          </w:p>
        </w:tc>
        <w:tc>
          <w:tcPr>
            <w:tcW w:w="99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০.৪৫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০.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০.৩৫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০.৩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০.২৫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০.৫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০.৬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৩.৫ বয়স্ক ভাতা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লক্ষ টাকা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0B7C69">
              <w:rPr>
                <w:rFonts w:ascii="Nikosh" w:hAnsi="Nikosh" w:cs="Nikosh"/>
                <w:cs/>
                <w:lang w:bidi="bn-IN"/>
              </w:rPr>
              <w:t>০.০৭</w:t>
            </w:r>
            <w:r w:rsidRPr="000B7C69">
              <w:rPr>
                <w:rFonts w:ascii="Nikosh" w:hAnsi="Nikosh" w:cs="Nikosh" w:hint="cs"/>
                <w:cs/>
                <w:lang w:bidi="bn-IN"/>
              </w:rPr>
              <w:t>১৯</w:t>
            </w:r>
          </w:p>
        </w:tc>
        <w:tc>
          <w:tcPr>
            <w:tcW w:w="1080" w:type="dxa"/>
          </w:tcPr>
          <w:p w:rsidR="00CF526F" w:rsidRPr="000B7C6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cs/>
                <w:lang w:bidi="bn-IN"/>
              </w:rPr>
              <w:t>৭৪৯</w:t>
            </w:r>
          </w:p>
        </w:tc>
        <w:tc>
          <w:tcPr>
            <w:tcW w:w="99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৭৪৯</w:t>
            </w:r>
          </w:p>
        </w:tc>
        <w:tc>
          <w:tcPr>
            <w:tcW w:w="90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৭৪৮</w:t>
            </w:r>
          </w:p>
        </w:tc>
        <w:tc>
          <w:tcPr>
            <w:tcW w:w="866" w:type="dxa"/>
            <w:gridSpan w:val="3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৭৪৬</w:t>
            </w:r>
          </w:p>
        </w:tc>
        <w:tc>
          <w:tcPr>
            <w:tcW w:w="90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৭৪৫</w:t>
            </w:r>
          </w:p>
        </w:tc>
        <w:tc>
          <w:tcPr>
            <w:tcW w:w="117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294" w:type="dxa"/>
          </w:tcPr>
          <w:p w:rsidR="00CF526F" w:rsidRPr="000B7C69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৭৪৮</w:t>
            </w:r>
          </w:p>
        </w:tc>
        <w:tc>
          <w:tcPr>
            <w:tcW w:w="1204" w:type="dxa"/>
          </w:tcPr>
          <w:p w:rsidR="00CF526F" w:rsidRPr="000B7C69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0.0</w:t>
            </w:r>
            <w:r w:rsidRPr="000B7C6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৭৪৯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৩.৬ অসচ্ছল প্রতিবন্ধী ভাতা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লক্ষ টাকা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0B7C69" w:rsidRDefault="00CF526F" w:rsidP="00CA6636">
            <w:pPr>
              <w:jc w:val="center"/>
              <w:rPr>
                <w:cs/>
                <w:lang w:bidi="bn-IN"/>
              </w:rPr>
            </w:pPr>
            <w:r w:rsidRPr="000B7C69">
              <w:rPr>
                <w:rFonts w:ascii="Nikosh" w:hAnsi="Nikosh" w:cs="Nikosh" w:hint="cs"/>
                <w:cs/>
                <w:lang w:bidi="bn-IN"/>
              </w:rPr>
              <w:t>১৩৬৫ ৭২০০</w:t>
            </w:r>
          </w:p>
        </w:tc>
        <w:tc>
          <w:tcPr>
            <w:tcW w:w="1080" w:type="dxa"/>
          </w:tcPr>
          <w:p w:rsidR="00CF526F" w:rsidRPr="000B7C69" w:rsidRDefault="00CF526F" w:rsidP="00CA6636">
            <w:pPr>
              <w:jc w:val="center"/>
              <w:rPr>
                <w:cs/>
                <w:lang w:bidi="bn-IN"/>
              </w:rPr>
            </w:pPr>
            <w:r w:rsidRPr="000B7C69">
              <w:rPr>
                <w:rFonts w:ascii="Nikosh" w:hAnsi="Nikosh" w:cs="Nikosh" w:hint="cs"/>
                <w:cs/>
                <w:lang w:bidi="bn-IN"/>
              </w:rPr>
              <w:t>১৭০৭</w:t>
            </w:r>
          </w:p>
        </w:tc>
        <w:tc>
          <w:tcPr>
            <w:tcW w:w="99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১৭০৭</w:t>
            </w:r>
          </w:p>
        </w:tc>
        <w:tc>
          <w:tcPr>
            <w:tcW w:w="90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১৭০০</w:t>
            </w:r>
          </w:p>
        </w:tc>
        <w:tc>
          <w:tcPr>
            <w:tcW w:w="866" w:type="dxa"/>
            <w:gridSpan w:val="3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১৬৮০</w:t>
            </w:r>
          </w:p>
        </w:tc>
        <w:tc>
          <w:tcPr>
            <w:tcW w:w="90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১৬৭০</w:t>
            </w:r>
          </w:p>
        </w:tc>
        <w:tc>
          <w:tcPr>
            <w:tcW w:w="117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১৬৬০</w:t>
            </w:r>
          </w:p>
        </w:tc>
        <w:tc>
          <w:tcPr>
            <w:tcW w:w="1294" w:type="dxa"/>
          </w:tcPr>
          <w:p w:rsidR="00CF526F" w:rsidRPr="000B7C69" w:rsidRDefault="00CF526F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cs/>
                <w:lang w:bidi="bn-IN"/>
              </w:rPr>
              <w:t>১৮০০</w:t>
            </w:r>
          </w:p>
        </w:tc>
        <w:tc>
          <w:tcPr>
            <w:tcW w:w="1204" w:type="dxa"/>
          </w:tcPr>
          <w:p w:rsidR="00CF526F" w:rsidRPr="000B7C69" w:rsidRDefault="00CF526F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cs/>
                <w:lang w:bidi="bn-IN"/>
              </w:rPr>
              <w:t>১৮৫০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৩.৭ প্রতিবন্ধী শিক্ষা উপবৃত্তি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লক্ষ টাকা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cs/>
                <w:lang w:bidi="bn-IN"/>
              </w:rPr>
              <w:t>১২.৮৬</w:t>
            </w:r>
          </w:p>
        </w:tc>
        <w:tc>
          <w:tcPr>
            <w:tcW w:w="1080" w:type="dxa"/>
          </w:tcPr>
          <w:p w:rsidR="00CF526F" w:rsidRPr="000B7C6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১৫.৬৮</w:t>
            </w:r>
          </w:p>
        </w:tc>
        <w:tc>
          <w:tcPr>
            <w:tcW w:w="99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১৫.৬৮</w:t>
            </w:r>
          </w:p>
        </w:tc>
        <w:tc>
          <w:tcPr>
            <w:tcW w:w="90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১৪</w:t>
            </w:r>
          </w:p>
        </w:tc>
        <w:tc>
          <w:tcPr>
            <w:tcW w:w="866" w:type="dxa"/>
            <w:gridSpan w:val="3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90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1170" w:type="dxa"/>
            <w:gridSpan w:val="2"/>
          </w:tcPr>
          <w:p w:rsidR="00CF526F" w:rsidRPr="000B7C6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294" w:type="dxa"/>
          </w:tcPr>
          <w:p w:rsidR="00CF526F" w:rsidRPr="000B7C69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</w:t>
            </w:r>
          </w:p>
        </w:tc>
        <w:tc>
          <w:tcPr>
            <w:tcW w:w="1204" w:type="dxa"/>
          </w:tcPr>
          <w:p w:rsidR="00CF526F" w:rsidRPr="000B7C69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B7C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৩.৮ দলিত হরিজন ও বেদে জনগোষ্ঠীর জন্য ভাতা 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লক্ষ টাকা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60" w:type="dxa"/>
            <w:gridSpan w:val="3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cs/>
                <w:lang w:bidi="bn-IN"/>
              </w:rPr>
            </w:pPr>
            <w:r w:rsidRPr="000F1054">
              <w:rPr>
                <w:rFonts w:ascii="Nikosh" w:hAnsi="Nikosh" w:cs="Nikosh" w:hint="cs"/>
                <w:color w:val="FF000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:rsidR="00CF526F" w:rsidRPr="000F1054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olor w:val="FF0000"/>
              </w:rPr>
            </w:pPr>
            <w:r w:rsidRPr="000F1054">
              <w:rPr>
                <w:rFonts w:ascii="Nikosh" w:hAnsi="Nikosh" w:cs="Nikosh"/>
                <w:color w:val="FF0000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3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CF526F" w:rsidRPr="000F1054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CF526F" w:rsidRPr="000F1054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৩.৯ নদী ভাঙ্গন কবলিত জনগোষ্ঠীর জন্য ভাতা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লক্ষ টাকা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0B7C69" w:rsidRDefault="00E272E2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:rsidR="00CF526F" w:rsidRPr="000B7C69" w:rsidRDefault="00E272E2" w:rsidP="00CA66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0B7C69" w:rsidRDefault="00E272E2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0B7C69" w:rsidRDefault="00E272E2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866" w:type="dxa"/>
            <w:gridSpan w:val="3"/>
          </w:tcPr>
          <w:p w:rsidR="00CF526F" w:rsidRPr="000B7C69" w:rsidRDefault="00E272E2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0B7C69" w:rsidRDefault="00E272E2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Pr="000B7C69" w:rsidRDefault="00E272E2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294" w:type="dxa"/>
          </w:tcPr>
          <w:p w:rsidR="00CF526F" w:rsidRPr="000B7C69" w:rsidRDefault="00E272E2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204" w:type="dxa"/>
          </w:tcPr>
          <w:p w:rsidR="00CF526F" w:rsidRPr="000B7C69" w:rsidRDefault="00E272E2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৩.১০ জেলেদের জন্য জিআর প্রদান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লক্ষ টাকা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3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</w:rPr>
            </w:pPr>
            <w:r w:rsidRPr="000F1054">
              <w:rPr>
                <w:rFonts w:ascii="Nikosh" w:hAnsi="Nikosh" w:cs="Nikosh"/>
                <w:color w:val="FF0000"/>
              </w:rPr>
              <w:t>-</w:t>
            </w:r>
          </w:p>
        </w:tc>
        <w:tc>
          <w:tcPr>
            <w:tcW w:w="1080" w:type="dxa"/>
          </w:tcPr>
          <w:p w:rsidR="00CF526F" w:rsidRPr="000F1054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0F1054">
              <w:rPr>
                <w:rFonts w:ascii="Nikosh" w:hAnsi="Nikosh" w:cs="Nikosh" w:hint="cs"/>
                <w:color w:val="FF0000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3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Pr="000F1054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CF526F" w:rsidRPr="000F1054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CF526F" w:rsidRPr="000F1054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0F1054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৩.১১ ভিজিডি বিতরণ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810" w:type="dxa"/>
          </w:tcPr>
          <w:p w:rsidR="00CF526F" w:rsidRPr="008872B0" w:rsidRDefault="00FA2BD4" w:rsidP="00CA6636">
            <w:pPr>
              <w:jc w:val="center"/>
              <w:rPr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মে.</w:t>
            </w:r>
            <w:r w:rsidR="00CF526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টন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375AF6" w:rsidRDefault="00375AF6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75A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৩৭১.৩৪</w:t>
            </w:r>
          </w:p>
        </w:tc>
        <w:tc>
          <w:tcPr>
            <w:tcW w:w="1080" w:type="dxa"/>
          </w:tcPr>
          <w:p w:rsidR="00CF526F" w:rsidRPr="00800A37" w:rsidRDefault="00375AF6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৪৪৩.৩৪</w:t>
            </w:r>
          </w:p>
        </w:tc>
        <w:tc>
          <w:tcPr>
            <w:tcW w:w="990" w:type="dxa"/>
            <w:gridSpan w:val="2"/>
          </w:tcPr>
          <w:p w:rsidR="00CF526F" w:rsidRPr="00800A37" w:rsidRDefault="00375AF6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৪৪৩.৩৪ </w:t>
            </w:r>
          </w:p>
        </w:tc>
        <w:tc>
          <w:tcPr>
            <w:tcW w:w="900" w:type="dxa"/>
            <w:gridSpan w:val="2"/>
          </w:tcPr>
          <w:p w:rsidR="00CF526F" w:rsidRPr="00AA5693" w:rsidRDefault="00AA5693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৪০০.০০</w:t>
            </w:r>
          </w:p>
        </w:tc>
        <w:tc>
          <w:tcPr>
            <w:tcW w:w="866" w:type="dxa"/>
            <w:gridSpan w:val="3"/>
          </w:tcPr>
          <w:p w:rsidR="00CF526F" w:rsidRPr="00800A37" w:rsidRDefault="00AA5693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৩৭৫.০০</w:t>
            </w:r>
          </w:p>
        </w:tc>
        <w:tc>
          <w:tcPr>
            <w:tcW w:w="900" w:type="dxa"/>
            <w:gridSpan w:val="2"/>
          </w:tcPr>
          <w:p w:rsidR="00CF526F" w:rsidRPr="00800A37" w:rsidRDefault="00AA5693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৩৫০.০০</w:t>
            </w:r>
          </w:p>
        </w:tc>
        <w:tc>
          <w:tcPr>
            <w:tcW w:w="1170" w:type="dxa"/>
            <w:gridSpan w:val="2"/>
          </w:tcPr>
          <w:p w:rsidR="00CF526F" w:rsidRPr="00800A37" w:rsidRDefault="0043263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৩০০.০০</w:t>
            </w:r>
          </w:p>
        </w:tc>
        <w:tc>
          <w:tcPr>
            <w:tcW w:w="1294" w:type="dxa"/>
          </w:tcPr>
          <w:p w:rsidR="00CF526F" w:rsidRPr="00800A37" w:rsidRDefault="00FA2BD4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৪৫০.০০</w:t>
            </w:r>
          </w:p>
        </w:tc>
        <w:tc>
          <w:tcPr>
            <w:tcW w:w="1204" w:type="dxa"/>
          </w:tcPr>
          <w:p w:rsidR="00CF526F" w:rsidRPr="00800A37" w:rsidRDefault="00FA2BD4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৫০০.০০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৩.১২ হত দরিদ্রদের মাঝে সুরভ মূল্যে ১০টাকা কেজি দরে চাল বিক্রয়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বিতরকৃত চালের পরিমান</w:t>
            </w:r>
          </w:p>
        </w:tc>
        <w:tc>
          <w:tcPr>
            <w:tcW w:w="810" w:type="dxa"/>
          </w:tcPr>
          <w:p w:rsidR="00CF526F" w:rsidRPr="008872B0" w:rsidRDefault="00FA2BD4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মে.</w:t>
            </w:r>
            <w:r w:rsidR="00CF526F" w:rsidRPr="008872B0">
              <w:rPr>
                <w:rFonts w:ascii="Nikosh" w:hAnsi="Nikosh" w:cs="Nikosh"/>
                <w:sz w:val="20"/>
                <w:szCs w:val="20"/>
              </w:rPr>
              <w:t>টন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CF526F" w:rsidRPr="00B00BE9" w:rsidRDefault="00FB0F76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১২২৫.২৬০</w:t>
            </w:r>
          </w:p>
        </w:tc>
        <w:tc>
          <w:tcPr>
            <w:tcW w:w="990" w:type="dxa"/>
            <w:gridSpan w:val="2"/>
          </w:tcPr>
          <w:p w:rsidR="00CF526F" w:rsidRPr="00C21E9C" w:rsidRDefault="00FB0F76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১২২৫.২৬০</w:t>
            </w:r>
          </w:p>
        </w:tc>
        <w:tc>
          <w:tcPr>
            <w:tcW w:w="900" w:type="dxa"/>
            <w:gridSpan w:val="2"/>
          </w:tcPr>
          <w:p w:rsidR="00CF526F" w:rsidRPr="00C21E9C" w:rsidRDefault="00FB0F76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১২০০</w:t>
            </w:r>
          </w:p>
        </w:tc>
        <w:tc>
          <w:tcPr>
            <w:tcW w:w="866" w:type="dxa"/>
            <w:gridSpan w:val="3"/>
          </w:tcPr>
          <w:p w:rsidR="00CF526F" w:rsidRPr="00C21E9C" w:rsidRDefault="00FB0F76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১১০০</w:t>
            </w:r>
          </w:p>
        </w:tc>
        <w:tc>
          <w:tcPr>
            <w:tcW w:w="900" w:type="dxa"/>
            <w:gridSpan w:val="2"/>
          </w:tcPr>
          <w:p w:rsidR="00CF526F" w:rsidRPr="00C21E9C" w:rsidRDefault="00FB0F76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১০০০</w:t>
            </w:r>
          </w:p>
        </w:tc>
        <w:tc>
          <w:tcPr>
            <w:tcW w:w="1170" w:type="dxa"/>
            <w:gridSpan w:val="2"/>
          </w:tcPr>
          <w:p w:rsidR="00CF526F" w:rsidRPr="00C21E9C" w:rsidRDefault="00FB0F76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৯০০</w:t>
            </w:r>
          </w:p>
        </w:tc>
        <w:tc>
          <w:tcPr>
            <w:tcW w:w="1294" w:type="dxa"/>
          </w:tcPr>
          <w:p w:rsidR="00CF526F" w:rsidRPr="00C21E9C" w:rsidRDefault="00FB0F76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১৩০০</w:t>
            </w:r>
          </w:p>
        </w:tc>
        <w:tc>
          <w:tcPr>
            <w:tcW w:w="1204" w:type="dxa"/>
          </w:tcPr>
          <w:p w:rsidR="00CF526F" w:rsidRPr="00C21E9C" w:rsidRDefault="00FB0F76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১৫০০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৩.১৩ খাদ্য শস্য ক্রয় ও মজুদকরণ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বিতরকৃত চালের পরিমান</w:t>
            </w:r>
          </w:p>
        </w:tc>
        <w:tc>
          <w:tcPr>
            <w:tcW w:w="810" w:type="dxa"/>
          </w:tcPr>
          <w:p w:rsidR="00CF526F" w:rsidRPr="008872B0" w:rsidRDefault="00CF2550" w:rsidP="00CA663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মে.</w:t>
            </w:r>
            <w:r w:rsidR="00CF526F" w:rsidRPr="008872B0">
              <w:rPr>
                <w:rFonts w:ascii="Nikosh" w:hAnsi="Nikosh" w:cs="Nikosh"/>
                <w:sz w:val="20"/>
                <w:szCs w:val="20"/>
              </w:rPr>
              <w:t>টন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A338A2" w:rsidRDefault="0024449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cs/>
                <w:lang w:bidi="bn-IN"/>
              </w:rPr>
            </w:pPr>
            <w:r>
              <w:rPr>
                <w:rFonts w:ascii="Nikosh" w:hAnsi="Nikosh" w:cs="Nikosh"/>
                <w:sz w:val="16"/>
                <w:cs/>
                <w:lang w:bidi="bn-IN"/>
              </w:rPr>
              <w:t>৯৪৪</w:t>
            </w:r>
          </w:p>
        </w:tc>
        <w:tc>
          <w:tcPr>
            <w:tcW w:w="1080" w:type="dxa"/>
          </w:tcPr>
          <w:p w:rsidR="00CF526F" w:rsidRPr="00A338A2" w:rsidRDefault="00244491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6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৩০১৩</w:t>
            </w:r>
          </w:p>
        </w:tc>
        <w:tc>
          <w:tcPr>
            <w:tcW w:w="990" w:type="dxa"/>
            <w:gridSpan w:val="2"/>
          </w:tcPr>
          <w:p w:rsidR="00CF526F" w:rsidRPr="00C21E9C" w:rsidRDefault="0024449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৩০১৩</w:t>
            </w:r>
          </w:p>
        </w:tc>
        <w:tc>
          <w:tcPr>
            <w:tcW w:w="900" w:type="dxa"/>
            <w:gridSpan w:val="2"/>
          </w:tcPr>
          <w:p w:rsidR="00CF526F" w:rsidRPr="00C21E9C" w:rsidRDefault="0024449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২৮০০</w:t>
            </w:r>
          </w:p>
        </w:tc>
        <w:tc>
          <w:tcPr>
            <w:tcW w:w="866" w:type="dxa"/>
            <w:gridSpan w:val="3"/>
          </w:tcPr>
          <w:p w:rsidR="00CF526F" w:rsidRPr="00C21E9C" w:rsidRDefault="0024449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২৫০০</w:t>
            </w:r>
          </w:p>
        </w:tc>
        <w:tc>
          <w:tcPr>
            <w:tcW w:w="900" w:type="dxa"/>
            <w:gridSpan w:val="2"/>
          </w:tcPr>
          <w:p w:rsidR="00CF526F" w:rsidRPr="00C21E9C" w:rsidRDefault="0024449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২২০০</w:t>
            </w:r>
          </w:p>
        </w:tc>
        <w:tc>
          <w:tcPr>
            <w:tcW w:w="1170" w:type="dxa"/>
            <w:gridSpan w:val="2"/>
          </w:tcPr>
          <w:p w:rsidR="00CF526F" w:rsidRPr="00C21E9C" w:rsidRDefault="0024449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২০০০</w:t>
            </w:r>
          </w:p>
        </w:tc>
        <w:tc>
          <w:tcPr>
            <w:tcW w:w="1294" w:type="dxa"/>
          </w:tcPr>
          <w:p w:rsidR="00CF526F" w:rsidRPr="00C21E9C" w:rsidRDefault="00244491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৩২০০</w:t>
            </w:r>
          </w:p>
        </w:tc>
        <w:tc>
          <w:tcPr>
            <w:tcW w:w="1204" w:type="dxa"/>
          </w:tcPr>
          <w:p w:rsidR="00CF526F" w:rsidRPr="00C21E9C" w:rsidRDefault="00244491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৩৫০০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৩.১৪ দরিদ্র মায়ের জন্য </w:t>
            </w:r>
            <w:r>
              <w:rPr>
                <w:rFonts w:ascii="Nikosh" w:hAnsi="Nikosh" w:cs="Nikosh"/>
                <w:sz w:val="20"/>
                <w:szCs w:val="20"/>
              </w:rPr>
              <w:t>মাতৃকালিন</w:t>
            </w:r>
            <w:r w:rsidRPr="008872B0">
              <w:rPr>
                <w:rFonts w:ascii="Nikosh" w:hAnsi="Nikosh" w:cs="Nikosh"/>
                <w:sz w:val="20"/>
                <w:szCs w:val="20"/>
              </w:rPr>
              <w:t xml:space="preserve"> ভাতা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বিতরকৃত </w:t>
            </w:r>
            <w:r w:rsidR="009C3524">
              <w:rPr>
                <w:rFonts w:ascii="Nikosh" w:hAnsi="Nikosh" w:cs="Nikosh"/>
                <w:sz w:val="20"/>
                <w:szCs w:val="20"/>
              </w:rPr>
              <w:t>টাকা</w:t>
            </w:r>
          </w:p>
        </w:tc>
        <w:tc>
          <w:tcPr>
            <w:tcW w:w="810" w:type="dxa"/>
          </w:tcPr>
          <w:p w:rsidR="00CF526F" w:rsidRPr="008872B0" w:rsidRDefault="009C3524" w:rsidP="00CA663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টাকা</w:t>
            </w:r>
            <w:r w:rsidR="00DA026A">
              <w:rPr>
                <w:rFonts w:ascii="Nikosh" w:hAnsi="Nikosh" w:cs="Nikosh"/>
                <w:sz w:val="20"/>
                <w:szCs w:val="20"/>
              </w:rPr>
              <w:t xml:space="preserve"> (লক্ষ)</w:t>
            </w:r>
          </w:p>
        </w:tc>
        <w:tc>
          <w:tcPr>
            <w:tcW w:w="126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790BD9" w:rsidRDefault="00DA026A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২৭.৩৬</w:t>
            </w:r>
          </w:p>
        </w:tc>
        <w:tc>
          <w:tcPr>
            <w:tcW w:w="1080" w:type="dxa"/>
          </w:tcPr>
          <w:p w:rsidR="00CF526F" w:rsidRPr="00790BD9" w:rsidRDefault="00DA026A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৫২.৩২</w:t>
            </w:r>
          </w:p>
        </w:tc>
        <w:tc>
          <w:tcPr>
            <w:tcW w:w="990" w:type="dxa"/>
            <w:gridSpan w:val="2"/>
          </w:tcPr>
          <w:p w:rsidR="00CF526F" w:rsidRPr="00C21E9C" w:rsidRDefault="00865B4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৫২.৩২</w:t>
            </w:r>
          </w:p>
        </w:tc>
        <w:tc>
          <w:tcPr>
            <w:tcW w:w="900" w:type="dxa"/>
            <w:gridSpan w:val="2"/>
          </w:tcPr>
          <w:p w:rsidR="00CF526F" w:rsidRPr="00C21E9C" w:rsidRDefault="00865B4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৫০.০০</w:t>
            </w:r>
          </w:p>
        </w:tc>
        <w:tc>
          <w:tcPr>
            <w:tcW w:w="866" w:type="dxa"/>
            <w:gridSpan w:val="3"/>
          </w:tcPr>
          <w:p w:rsidR="00CF526F" w:rsidRPr="00C21E9C" w:rsidRDefault="00865B4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৪৮.০০</w:t>
            </w:r>
          </w:p>
        </w:tc>
        <w:tc>
          <w:tcPr>
            <w:tcW w:w="900" w:type="dxa"/>
            <w:gridSpan w:val="2"/>
          </w:tcPr>
          <w:p w:rsidR="00CF526F" w:rsidRPr="00C21E9C" w:rsidRDefault="00865B4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৪৫.০০</w:t>
            </w:r>
          </w:p>
        </w:tc>
        <w:tc>
          <w:tcPr>
            <w:tcW w:w="1170" w:type="dxa"/>
            <w:gridSpan w:val="2"/>
          </w:tcPr>
          <w:p w:rsidR="00CF526F" w:rsidRPr="00C21E9C" w:rsidRDefault="00865B4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৪২.০০</w:t>
            </w:r>
          </w:p>
        </w:tc>
        <w:tc>
          <w:tcPr>
            <w:tcW w:w="1294" w:type="dxa"/>
          </w:tcPr>
          <w:p w:rsidR="00CF526F" w:rsidRPr="00C21E9C" w:rsidRDefault="00865B47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৫৫.০০</w:t>
            </w:r>
          </w:p>
        </w:tc>
        <w:tc>
          <w:tcPr>
            <w:tcW w:w="1204" w:type="dxa"/>
          </w:tcPr>
          <w:p w:rsidR="00CF526F" w:rsidRPr="00C21E9C" w:rsidRDefault="00865B47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৬০.০০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 w:val="restart"/>
          </w:tcPr>
          <w:p w:rsidR="00CF526F" w:rsidRPr="008872B0" w:rsidRDefault="00CF526F" w:rsidP="00CA6636">
            <w:pPr>
              <w:rPr>
                <w:rStyle w:val="Emphasis"/>
                <w:rFonts w:ascii="Nikosh" w:hAnsi="Nikosh" w:cs="Nikosh"/>
                <w:sz w:val="20"/>
                <w:szCs w:val="20"/>
              </w:rPr>
            </w:pPr>
            <w:r w:rsidRPr="008872B0">
              <w:rPr>
                <w:rStyle w:val="Emphasis"/>
                <w:rFonts w:ascii="Nikosh" w:hAnsi="Nikosh" w:cs="Nikosh"/>
                <w:sz w:val="20"/>
                <w:szCs w:val="20"/>
              </w:rPr>
              <w:t>৪. রাজস্ব প্রশাসন ও ব্যবস্হাপনায় গতিশীলতা আনয়ন</w:t>
            </w:r>
          </w:p>
          <w:p w:rsidR="00CF526F" w:rsidRPr="008872B0" w:rsidRDefault="00CF526F" w:rsidP="00CA6636">
            <w:pPr>
              <w:rPr>
                <w:rStyle w:val="Emphasis"/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১০</w:t>
            </w:r>
          </w:p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৪.১ উপজেলা ভূমি অফিস পরিদর্শন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পরিদর্শনকৃত অফিস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সংখ্যা </w:t>
            </w:r>
          </w:p>
        </w:tc>
        <w:tc>
          <w:tcPr>
            <w:tcW w:w="1260" w:type="dxa"/>
          </w:tcPr>
          <w:p w:rsidR="00CF526F" w:rsidRPr="005C037C" w:rsidRDefault="00CF526F" w:rsidP="00CA6636">
            <w:pPr>
              <w:jc w:val="center"/>
              <w:rPr>
                <w:rFonts w:ascii="Nikosh" w:hAnsi="Nikosh" w:cs="Nikosh"/>
              </w:rPr>
            </w:pPr>
            <w:r w:rsidRPr="005C037C"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790BD9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CF526F" w:rsidRPr="00790BD9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০৬</w:t>
            </w:r>
          </w:p>
        </w:tc>
        <w:tc>
          <w:tcPr>
            <w:tcW w:w="90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</w:t>
            </w:r>
          </w:p>
        </w:tc>
        <w:tc>
          <w:tcPr>
            <w:tcW w:w="866" w:type="dxa"/>
            <w:gridSpan w:val="3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90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117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1294" w:type="dxa"/>
          </w:tcPr>
          <w:p w:rsidR="00CF526F" w:rsidRPr="00A55C36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০৬</w:t>
            </w:r>
          </w:p>
        </w:tc>
        <w:tc>
          <w:tcPr>
            <w:tcW w:w="1204" w:type="dxa"/>
          </w:tcPr>
          <w:p w:rsidR="00CF526F" w:rsidRPr="00A55C36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০৬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৪.২  ইউনিয়ন ভূমি অফিস পরিদর্শন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পরিদর্শনকৃত  অফিস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সংখ্যা </w:t>
            </w:r>
          </w:p>
        </w:tc>
        <w:tc>
          <w:tcPr>
            <w:tcW w:w="1260" w:type="dxa"/>
          </w:tcPr>
          <w:p w:rsidR="00CF526F" w:rsidRPr="005C037C" w:rsidRDefault="00CF526F" w:rsidP="00CA6636">
            <w:pPr>
              <w:jc w:val="center"/>
              <w:rPr>
                <w:rFonts w:ascii="Nikosh" w:hAnsi="Nikosh" w:cs="Nikosh"/>
              </w:rPr>
            </w:pPr>
            <w:r w:rsidRPr="005C037C"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B16913" w:rsidRDefault="00CF526F" w:rsidP="00CA6636">
            <w:pPr>
              <w:jc w:val="center"/>
              <w:rPr>
                <w:rFonts w:ascii="Nikosh" w:hAnsi="Nikosh" w:cs="Nikosh"/>
              </w:rPr>
            </w:pPr>
            <w:r w:rsidRPr="00B16913">
              <w:rPr>
                <w:rFonts w:ascii="Nikosh" w:hAnsi="Nikosh" w:cs="Nikosh"/>
              </w:rPr>
              <w:t>৪৮</w:t>
            </w:r>
          </w:p>
        </w:tc>
        <w:tc>
          <w:tcPr>
            <w:tcW w:w="1080" w:type="dxa"/>
          </w:tcPr>
          <w:p w:rsidR="00CF526F" w:rsidRPr="00B16913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990" w:type="dxa"/>
            <w:gridSpan w:val="2"/>
          </w:tcPr>
          <w:p w:rsidR="00CF526F" w:rsidRPr="00B16913" w:rsidRDefault="00CF526F" w:rsidP="00CA6636">
            <w:pPr>
              <w:jc w:val="center"/>
              <w:rPr>
                <w:rFonts w:ascii="Nikosh" w:hAnsi="Nikosh" w:cs="Nikosh"/>
              </w:rPr>
            </w:pPr>
            <w:r w:rsidRPr="00B16913">
              <w:rPr>
                <w:rFonts w:ascii="Nikosh" w:hAnsi="Nikosh" w:cs="Nikosh"/>
              </w:rPr>
              <w:t>৪৮</w:t>
            </w:r>
          </w:p>
        </w:tc>
        <w:tc>
          <w:tcPr>
            <w:tcW w:w="900" w:type="dxa"/>
            <w:gridSpan w:val="2"/>
          </w:tcPr>
          <w:p w:rsidR="00CF526F" w:rsidRPr="00B16913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866" w:type="dxa"/>
            <w:gridSpan w:val="3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৪৭</w:t>
            </w:r>
          </w:p>
        </w:tc>
        <w:tc>
          <w:tcPr>
            <w:tcW w:w="90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৪৬</w:t>
            </w:r>
          </w:p>
        </w:tc>
        <w:tc>
          <w:tcPr>
            <w:tcW w:w="117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৪৫</w:t>
            </w:r>
          </w:p>
        </w:tc>
        <w:tc>
          <w:tcPr>
            <w:tcW w:w="1294" w:type="dxa"/>
          </w:tcPr>
          <w:p w:rsidR="00CF526F" w:rsidRPr="00B16913" w:rsidRDefault="00CF526F" w:rsidP="00CA6636">
            <w:pPr>
              <w:jc w:val="center"/>
              <w:rPr>
                <w:rFonts w:ascii="Nikosh" w:hAnsi="Nikosh" w:cs="Nikosh"/>
              </w:rPr>
            </w:pPr>
            <w:r w:rsidRPr="00B16913">
              <w:rPr>
                <w:rFonts w:ascii="Nikosh" w:hAnsi="Nikosh" w:cs="Nikosh"/>
              </w:rPr>
              <w:t>৪৮</w:t>
            </w:r>
          </w:p>
        </w:tc>
        <w:tc>
          <w:tcPr>
            <w:tcW w:w="1204" w:type="dxa"/>
          </w:tcPr>
          <w:p w:rsidR="00CF526F" w:rsidRPr="00B16913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৪.৩ কৃষি খাস জমি বন্দোবস্ত প্রদান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পুনর্বাসিত পরিবার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সংখ্যা </w:t>
            </w:r>
          </w:p>
        </w:tc>
        <w:tc>
          <w:tcPr>
            <w:tcW w:w="1260" w:type="dxa"/>
          </w:tcPr>
          <w:p w:rsidR="00CF526F" w:rsidRPr="005C037C" w:rsidRDefault="00CF526F" w:rsidP="00CA6636">
            <w:pPr>
              <w:jc w:val="center"/>
              <w:rPr>
                <w:rFonts w:ascii="Nikosh" w:hAnsi="Nikosh" w:cs="Nikosh"/>
              </w:rPr>
            </w:pPr>
            <w:r w:rsidRPr="005C037C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B16913" w:rsidRDefault="00825A5A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৪৮</w:t>
            </w:r>
          </w:p>
        </w:tc>
        <w:tc>
          <w:tcPr>
            <w:tcW w:w="1080" w:type="dxa"/>
          </w:tcPr>
          <w:p w:rsidR="00CF526F" w:rsidRPr="00B16913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99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৫২</w:t>
            </w:r>
          </w:p>
        </w:tc>
        <w:tc>
          <w:tcPr>
            <w:tcW w:w="90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৫০</w:t>
            </w:r>
          </w:p>
        </w:tc>
        <w:tc>
          <w:tcPr>
            <w:tcW w:w="866" w:type="dxa"/>
            <w:gridSpan w:val="3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৪৮</w:t>
            </w:r>
          </w:p>
        </w:tc>
        <w:tc>
          <w:tcPr>
            <w:tcW w:w="90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৪৬</w:t>
            </w:r>
          </w:p>
        </w:tc>
        <w:tc>
          <w:tcPr>
            <w:tcW w:w="1170" w:type="dxa"/>
            <w:gridSpan w:val="2"/>
          </w:tcPr>
          <w:p w:rsidR="00CF526F" w:rsidRPr="00A55C36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৪৪</w:t>
            </w:r>
          </w:p>
        </w:tc>
        <w:tc>
          <w:tcPr>
            <w:tcW w:w="1294" w:type="dxa"/>
          </w:tcPr>
          <w:p w:rsidR="00CF526F" w:rsidRPr="00A55C36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৫২</w:t>
            </w:r>
          </w:p>
        </w:tc>
        <w:tc>
          <w:tcPr>
            <w:tcW w:w="1204" w:type="dxa"/>
          </w:tcPr>
          <w:p w:rsidR="00CF526F" w:rsidRPr="00A55C36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৫২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৪.৪ অকৃষি খাস জমি বন্দোবস্ত প্রদান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বন্দোবস্ত প্রদানকৃত জমি 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একর</w:t>
            </w:r>
          </w:p>
        </w:tc>
        <w:tc>
          <w:tcPr>
            <w:tcW w:w="1260" w:type="dxa"/>
          </w:tcPr>
          <w:p w:rsidR="00CF526F" w:rsidRPr="005C037C" w:rsidRDefault="00CF526F" w:rsidP="00CA6636">
            <w:pPr>
              <w:jc w:val="center"/>
              <w:rPr>
                <w:rFonts w:ascii="Nikosh" w:hAnsi="Nikosh" w:cs="Nikosh"/>
              </w:rPr>
            </w:pPr>
            <w:r w:rsidRPr="005C037C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CF526F" w:rsidRPr="00B16913" w:rsidRDefault="0004765E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:rsidR="00CF526F" w:rsidRPr="00B16913" w:rsidRDefault="0004765E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C21E9C" w:rsidRDefault="0004765E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3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Pr="00C21E9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</w:p>
        </w:tc>
        <w:tc>
          <w:tcPr>
            <w:tcW w:w="1204" w:type="dxa"/>
          </w:tcPr>
          <w:p w:rsidR="00CF526F" w:rsidRPr="00C21E9C" w:rsidRDefault="00CF526F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</w:p>
        </w:tc>
      </w:tr>
      <w:tr w:rsidR="00F16698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F16698" w:rsidRPr="008872B0" w:rsidRDefault="00F16698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16698" w:rsidRPr="008872B0" w:rsidRDefault="00F16698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F16698" w:rsidRPr="008872B0" w:rsidRDefault="00F16698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৪.৫ ভূমি উন্নয়ন ক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রের সঠিক দাবী নির্ধারণ</w:t>
            </w:r>
          </w:p>
        </w:tc>
        <w:tc>
          <w:tcPr>
            <w:tcW w:w="1350" w:type="dxa"/>
          </w:tcPr>
          <w:p w:rsidR="00F16698" w:rsidRPr="008872B0" w:rsidRDefault="00F16698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গত বছরের আদায় ও চলতি বছরের বকেয়ার হার </w:t>
            </w:r>
          </w:p>
        </w:tc>
        <w:tc>
          <w:tcPr>
            <w:tcW w:w="810" w:type="dxa"/>
          </w:tcPr>
          <w:p w:rsidR="00F16698" w:rsidRPr="008872B0" w:rsidRDefault="00F16698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260" w:type="dxa"/>
          </w:tcPr>
          <w:p w:rsidR="00F16698" w:rsidRPr="005C037C" w:rsidRDefault="00F16698" w:rsidP="00CA6636">
            <w:pPr>
              <w:jc w:val="center"/>
              <w:rPr>
                <w:rFonts w:ascii="Nikosh" w:hAnsi="Nikosh" w:cs="Nikosh"/>
              </w:rPr>
            </w:pPr>
            <w:r w:rsidRPr="005C037C"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F16698" w:rsidRPr="0034589E" w:rsidRDefault="00F16698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 w:hint="cs"/>
                <w:sz w:val="18"/>
                <w:cs/>
                <w:lang w:bidi="bn-IN"/>
              </w:rPr>
              <w:t>১০৫</w:t>
            </w:r>
          </w:p>
        </w:tc>
        <w:tc>
          <w:tcPr>
            <w:tcW w:w="1080" w:type="dxa"/>
          </w:tcPr>
          <w:p w:rsidR="00F16698" w:rsidRPr="0034589E" w:rsidRDefault="00F1669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cs/>
                <w:lang w:bidi="bn-IN"/>
              </w:rPr>
              <w:t>১১৪</w:t>
            </w:r>
          </w:p>
        </w:tc>
        <w:tc>
          <w:tcPr>
            <w:tcW w:w="990" w:type="dxa"/>
            <w:gridSpan w:val="2"/>
          </w:tcPr>
          <w:p w:rsidR="00F16698" w:rsidRPr="00C21E9C" w:rsidRDefault="00F1669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gridSpan w:val="2"/>
          </w:tcPr>
          <w:p w:rsidR="00F16698" w:rsidRPr="00C21E9C" w:rsidRDefault="00F1669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৯৫</w:t>
            </w:r>
          </w:p>
        </w:tc>
        <w:tc>
          <w:tcPr>
            <w:tcW w:w="866" w:type="dxa"/>
            <w:gridSpan w:val="3"/>
          </w:tcPr>
          <w:p w:rsidR="00F16698" w:rsidRPr="00C21E9C" w:rsidRDefault="00F1669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</w:t>
            </w:r>
          </w:p>
        </w:tc>
        <w:tc>
          <w:tcPr>
            <w:tcW w:w="900" w:type="dxa"/>
            <w:gridSpan w:val="2"/>
          </w:tcPr>
          <w:p w:rsidR="00F16698" w:rsidRPr="00C21E9C" w:rsidRDefault="00F1669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৮৫</w:t>
            </w:r>
          </w:p>
        </w:tc>
        <w:tc>
          <w:tcPr>
            <w:tcW w:w="1170" w:type="dxa"/>
            <w:gridSpan w:val="2"/>
          </w:tcPr>
          <w:p w:rsidR="00F16698" w:rsidRPr="00C21E9C" w:rsidRDefault="00F16698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৮০</w:t>
            </w:r>
          </w:p>
        </w:tc>
        <w:tc>
          <w:tcPr>
            <w:tcW w:w="1294" w:type="dxa"/>
          </w:tcPr>
          <w:p w:rsidR="00F16698" w:rsidRPr="00C21E9C" w:rsidRDefault="00F16698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1204" w:type="dxa"/>
          </w:tcPr>
          <w:p w:rsidR="00F16698" w:rsidRPr="00C21E9C" w:rsidRDefault="00F16698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৪.৬ ভূমি উন্নয়ন কর আদায় তদারকি করা 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আদায়কৃত ভূমি উন্নয়ন কর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টাকা (কোটি)</w:t>
            </w:r>
          </w:p>
        </w:tc>
        <w:tc>
          <w:tcPr>
            <w:tcW w:w="1260" w:type="dxa"/>
          </w:tcPr>
          <w:p w:rsidR="00CF526F" w:rsidRPr="005C037C" w:rsidRDefault="00CF526F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5C037C"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4E53CB" w:rsidRDefault="00921AE1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১.১২</w:t>
            </w:r>
          </w:p>
        </w:tc>
        <w:tc>
          <w:tcPr>
            <w:tcW w:w="1080" w:type="dxa"/>
          </w:tcPr>
          <w:p w:rsidR="00CF526F" w:rsidRPr="004E53CB" w:rsidRDefault="00921AE1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১.১৫</w:t>
            </w:r>
          </w:p>
        </w:tc>
        <w:tc>
          <w:tcPr>
            <w:tcW w:w="990" w:type="dxa"/>
            <w:gridSpan w:val="2"/>
          </w:tcPr>
          <w:p w:rsidR="00CF526F" w:rsidRPr="00A55C36" w:rsidRDefault="00921AE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১.১৫</w:t>
            </w:r>
          </w:p>
        </w:tc>
        <w:tc>
          <w:tcPr>
            <w:tcW w:w="900" w:type="dxa"/>
            <w:gridSpan w:val="2"/>
          </w:tcPr>
          <w:p w:rsidR="00CF526F" w:rsidRPr="00A55C36" w:rsidRDefault="00921AE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১.১০</w:t>
            </w:r>
          </w:p>
        </w:tc>
        <w:tc>
          <w:tcPr>
            <w:tcW w:w="866" w:type="dxa"/>
            <w:gridSpan w:val="3"/>
          </w:tcPr>
          <w:p w:rsidR="00CF526F" w:rsidRPr="00A55C36" w:rsidRDefault="00921AE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১.০৫</w:t>
            </w:r>
          </w:p>
        </w:tc>
        <w:tc>
          <w:tcPr>
            <w:tcW w:w="900" w:type="dxa"/>
            <w:gridSpan w:val="2"/>
          </w:tcPr>
          <w:p w:rsidR="00CF526F" w:rsidRPr="00A55C36" w:rsidRDefault="00921AE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১.০০</w:t>
            </w:r>
          </w:p>
        </w:tc>
        <w:tc>
          <w:tcPr>
            <w:tcW w:w="1170" w:type="dxa"/>
            <w:gridSpan w:val="2"/>
          </w:tcPr>
          <w:p w:rsidR="00CF526F" w:rsidRPr="00A55C36" w:rsidRDefault="00921AE1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.৯৫</w:t>
            </w:r>
          </w:p>
        </w:tc>
        <w:tc>
          <w:tcPr>
            <w:tcW w:w="1294" w:type="dxa"/>
          </w:tcPr>
          <w:p w:rsidR="00CF526F" w:rsidRPr="00A55C36" w:rsidRDefault="00921AE1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১.২০</w:t>
            </w:r>
          </w:p>
        </w:tc>
        <w:tc>
          <w:tcPr>
            <w:tcW w:w="1204" w:type="dxa"/>
          </w:tcPr>
          <w:p w:rsidR="00CF526F" w:rsidRPr="00A55C36" w:rsidRDefault="00921AE1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১.২৫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৪.৭ সায়রাত মহাল বন্দোবস্ত প্রদান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আদায়কৃত ইজারামূল্য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টাকা (</w:t>
            </w:r>
            <w:r w:rsidR="00FD4497">
              <w:rPr>
                <w:rFonts w:ascii="Nikosh" w:hAnsi="Nikosh" w:cs="Nikosh"/>
                <w:sz w:val="20"/>
                <w:szCs w:val="20"/>
              </w:rPr>
              <w:t>লক্ষ</w:t>
            </w:r>
            <w:r w:rsidRPr="008872B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F526F" w:rsidRPr="004E53CB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4E53CB" w:rsidRDefault="00FD4497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৫৪</w:t>
            </w:r>
          </w:p>
        </w:tc>
        <w:tc>
          <w:tcPr>
            <w:tcW w:w="1080" w:type="dxa"/>
          </w:tcPr>
          <w:p w:rsidR="00CF526F" w:rsidRPr="004E53CB" w:rsidRDefault="00FD4497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৮৬</w:t>
            </w:r>
          </w:p>
        </w:tc>
        <w:tc>
          <w:tcPr>
            <w:tcW w:w="990" w:type="dxa"/>
            <w:gridSpan w:val="2"/>
          </w:tcPr>
          <w:p w:rsidR="00CF526F" w:rsidRPr="00A55C36" w:rsidRDefault="00FD449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৮৬</w:t>
            </w:r>
          </w:p>
        </w:tc>
        <w:tc>
          <w:tcPr>
            <w:tcW w:w="900" w:type="dxa"/>
            <w:gridSpan w:val="2"/>
          </w:tcPr>
          <w:p w:rsidR="00CF526F" w:rsidRPr="00A55C36" w:rsidRDefault="00FD449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৮০</w:t>
            </w:r>
          </w:p>
        </w:tc>
        <w:tc>
          <w:tcPr>
            <w:tcW w:w="866" w:type="dxa"/>
            <w:gridSpan w:val="3"/>
          </w:tcPr>
          <w:p w:rsidR="00CF526F" w:rsidRPr="00A55C36" w:rsidRDefault="00FD449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৭৫</w:t>
            </w:r>
          </w:p>
        </w:tc>
        <w:tc>
          <w:tcPr>
            <w:tcW w:w="900" w:type="dxa"/>
            <w:gridSpan w:val="2"/>
          </w:tcPr>
          <w:p w:rsidR="00CF526F" w:rsidRPr="00A55C36" w:rsidRDefault="00FD449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৭০</w:t>
            </w:r>
          </w:p>
        </w:tc>
        <w:tc>
          <w:tcPr>
            <w:tcW w:w="1170" w:type="dxa"/>
            <w:gridSpan w:val="2"/>
          </w:tcPr>
          <w:p w:rsidR="00CF526F" w:rsidRPr="00A55C36" w:rsidRDefault="00FD4497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৬৫</w:t>
            </w:r>
          </w:p>
        </w:tc>
        <w:tc>
          <w:tcPr>
            <w:tcW w:w="1294" w:type="dxa"/>
          </w:tcPr>
          <w:p w:rsidR="00CF526F" w:rsidRPr="00A55C36" w:rsidRDefault="00FD4497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1204" w:type="dxa"/>
          </w:tcPr>
          <w:p w:rsidR="00CF526F" w:rsidRPr="00A55C36" w:rsidRDefault="00FD4497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১০০</w:t>
            </w:r>
          </w:p>
        </w:tc>
      </w:tr>
      <w:tr w:rsidR="00CF526F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CF526F" w:rsidRPr="004B5A87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CF526F" w:rsidRPr="004B5A87" w:rsidRDefault="00CF526F" w:rsidP="00CA66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৪.৮ আশ্রয়ন প্রকল্পের পুণর্বাসিত পরিবারের সংখ্যা</w:t>
            </w:r>
          </w:p>
        </w:tc>
        <w:tc>
          <w:tcPr>
            <w:tcW w:w="135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পুণর্বাসিত সংখ্যা</w:t>
            </w:r>
          </w:p>
        </w:tc>
        <w:tc>
          <w:tcPr>
            <w:tcW w:w="810" w:type="dxa"/>
          </w:tcPr>
          <w:p w:rsidR="00CF526F" w:rsidRPr="008872B0" w:rsidRDefault="00CF526F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CF526F" w:rsidRPr="004E53CB" w:rsidRDefault="00CF526F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CF526F" w:rsidRPr="004E53CB" w:rsidRDefault="00AA3E63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80" w:type="dxa"/>
          </w:tcPr>
          <w:p w:rsidR="00CF526F" w:rsidRPr="004E53CB" w:rsidRDefault="00AA3E63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90" w:type="dxa"/>
            <w:gridSpan w:val="2"/>
          </w:tcPr>
          <w:p w:rsidR="00CF526F" w:rsidRPr="00A55C36" w:rsidRDefault="00AA3E63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CF526F" w:rsidRPr="00FC3620" w:rsidRDefault="00AA3E63" w:rsidP="00CA663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66" w:type="dxa"/>
            <w:gridSpan w:val="3"/>
          </w:tcPr>
          <w:p w:rsidR="00CF526F" w:rsidRDefault="00AA3E63" w:rsidP="00CA6636">
            <w:r>
              <w:t>-</w:t>
            </w:r>
          </w:p>
        </w:tc>
        <w:tc>
          <w:tcPr>
            <w:tcW w:w="900" w:type="dxa"/>
            <w:gridSpan w:val="2"/>
          </w:tcPr>
          <w:p w:rsidR="00CF526F" w:rsidRPr="00FC3620" w:rsidRDefault="00AA3E63" w:rsidP="00CA663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170" w:type="dxa"/>
            <w:gridSpan w:val="2"/>
          </w:tcPr>
          <w:p w:rsidR="00CF526F" w:rsidRDefault="00AA3E63" w:rsidP="00CA6636">
            <w:r>
              <w:t>-</w:t>
            </w:r>
          </w:p>
        </w:tc>
        <w:tc>
          <w:tcPr>
            <w:tcW w:w="1294" w:type="dxa"/>
          </w:tcPr>
          <w:p w:rsidR="00CF526F" w:rsidRPr="00FC3620" w:rsidRDefault="00AA3E63" w:rsidP="00CA663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04" w:type="dxa"/>
          </w:tcPr>
          <w:p w:rsidR="00CF526F" w:rsidRDefault="00AA3E63" w:rsidP="00CA6636">
            <w:r>
              <w:t>-</w:t>
            </w:r>
          </w:p>
        </w:tc>
      </w:tr>
      <w:tr w:rsidR="00A2206B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৪.৯ কবুলিয়ত সম্পাদনের সংখ্যা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সম্পাদনকৃত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4E53CB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4E53CB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৪৮</w:t>
            </w:r>
          </w:p>
        </w:tc>
        <w:tc>
          <w:tcPr>
            <w:tcW w:w="1080" w:type="dxa"/>
          </w:tcPr>
          <w:p w:rsidR="00A2206B" w:rsidRPr="004E53C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৫২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৫২</w:t>
            </w:r>
          </w:p>
        </w:tc>
        <w:tc>
          <w:tcPr>
            <w:tcW w:w="900" w:type="dxa"/>
            <w:gridSpan w:val="2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৫০</w:t>
            </w:r>
          </w:p>
        </w:tc>
        <w:tc>
          <w:tcPr>
            <w:tcW w:w="866" w:type="dxa"/>
            <w:gridSpan w:val="3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৪৮</w:t>
            </w:r>
          </w:p>
        </w:tc>
        <w:tc>
          <w:tcPr>
            <w:tcW w:w="900" w:type="dxa"/>
            <w:gridSpan w:val="2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৪৫</w:t>
            </w:r>
          </w:p>
        </w:tc>
        <w:tc>
          <w:tcPr>
            <w:tcW w:w="1170" w:type="dxa"/>
            <w:gridSpan w:val="2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৪০</w:t>
            </w:r>
          </w:p>
        </w:tc>
        <w:tc>
          <w:tcPr>
            <w:tcW w:w="1294" w:type="dxa"/>
          </w:tcPr>
          <w:p w:rsidR="00A2206B" w:rsidRPr="00A55C36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৫৫</w:t>
            </w:r>
          </w:p>
        </w:tc>
        <w:tc>
          <w:tcPr>
            <w:tcW w:w="1204" w:type="dxa"/>
          </w:tcPr>
          <w:p w:rsidR="00A2206B" w:rsidRPr="00A55C36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৬০</w:t>
            </w:r>
          </w:p>
        </w:tc>
      </w:tr>
      <w:tr w:rsidR="00A2206B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৪.১০ দলিল হস্তান্তরের সংখ্যা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হস্তান্তরিত দলিল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4E53CB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4E53CB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৪৮</w:t>
            </w:r>
          </w:p>
        </w:tc>
        <w:tc>
          <w:tcPr>
            <w:tcW w:w="1080" w:type="dxa"/>
          </w:tcPr>
          <w:p w:rsidR="00A2206B" w:rsidRPr="004E53C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৫২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৫২</w:t>
            </w:r>
          </w:p>
        </w:tc>
        <w:tc>
          <w:tcPr>
            <w:tcW w:w="900" w:type="dxa"/>
            <w:gridSpan w:val="2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৫০</w:t>
            </w:r>
          </w:p>
        </w:tc>
        <w:tc>
          <w:tcPr>
            <w:tcW w:w="866" w:type="dxa"/>
            <w:gridSpan w:val="3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৪৮</w:t>
            </w:r>
          </w:p>
        </w:tc>
        <w:tc>
          <w:tcPr>
            <w:tcW w:w="900" w:type="dxa"/>
            <w:gridSpan w:val="2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৪৫</w:t>
            </w:r>
          </w:p>
        </w:tc>
        <w:tc>
          <w:tcPr>
            <w:tcW w:w="1170" w:type="dxa"/>
            <w:gridSpan w:val="2"/>
          </w:tcPr>
          <w:p w:rsidR="00A2206B" w:rsidRPr="00A55C36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৪০</w:t>
            </w:r>
          </w:p>
        </w:tc>
        <w:tc>
          <w:tcPr>
            <w:tcW w:w="1294" w:type="dxa"/>
          </w:tcPr>
          <w:p w:rsidR="00A2206B" w:rsidRPr="00A55C36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৫৫</w:t>
            </w:r>
          </w:p>
        </w:tc>
        <w:tc>
          <w:tcPr>
            <w:tcW w:w="1204" w:type="dxa"/>
          </w:tcPr>
          <w:p w:rsidR="00A2206B" w:rsidRPr="00A55C36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৬০</w:t>
            </w:r>
          </w:p>
        </w:tc>
      </w:tr>
      <w:tr w:rsidR="00A2206B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৪.১১ নামজারী সংখ্যা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নামজারী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4E53CB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4E53CB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৩৩৬৫</w:t>
            </w:r>
          </w:p>
        </w:tc>
        <w:tc>
          <w:tcPr>
            <w:tcW w:w="1080" w:type="dxa"/>
          </w:tcPr>
          <w:p w:rsidR="00A2206B" w:rsidRPr="004E53C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২০০৮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৩৫০০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৩৩০০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৩০০০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২৮০০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২৫০০</w:t>
            </w:r>
          </w:p>
        </w:tc>
        <w:tc>
          <w:tcPr>
            <w:tcW w:w="129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৩৫০০</w:t>
            </w:r>
          </w:p>
        </w:tc>
        <w:tc>
          <w:tcPr>
            <w:tcW w:w="120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৪০০০</w:t>
            </w:r>
          </w:p>
        </w:tc>
      </w:tr>
      <w:tr w:rsidR="00A2206B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৪.১২ এলটি নোটিশের ভিত্তিতে নামজারী সংখ্যা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নামজারী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4E53CB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</w:t>
            </w:r>
          </w:p>
        </w:tc>
        <w:tc>
          <w:tcPr>
            <w:tcW w:w="1260" w:type="dxa"/>
            <w:gridSpan w:val="3"/>
          </w:tcPr>
          <w:p w:rsidR="00A2206B" w:rsidRPr="004E53CB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৫০</w:t>
            </w:r>
          </w:p>
        </w:tc>
        <w:tc>
          <w:tcPr>
            <w:tcW w:w="1080" w:type="dxa"/>
          </w:tcPr>
          <w:p w:rsidR="00A2206B" w:rsidRPr="004E53C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৭০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৭০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৬৫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৬০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৫৫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৫০</w:t>
            </w:r>
          </w:p>
        </w:tc>
        <w:tc>
          <w:tcPr>
            <w:tcW w:w="129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৮০</w:t>
            </w:r>
          </w:p>
        </w:tc>
        <w:tc>
          <w:tcPr>
            <w:tcW w:w="120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৯০</w:t>
            </w:r>
          </w:p>
        </w:tc>
      </w:tr>
      <w:tr w:rsidR="00A2206B" w:rsidRPr="00C21E9C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৪.১৩ জেনারেল সার্টিফিকেট মামলা নিষ্পত্তি 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নিষ্পত্তিকৃত মামলা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২০</w:t>
            </w:r>
          </w:p>
        </w:tc>
        <w:tc>
          <w:tcPr>
            <w:tcW w:w="120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৩০</w:t>
            </w:r>
          </w:p>
        </w:tc>
      </w:tr>
      <w:tr w:rsidR="00A2206B" w:rsidRPr="00C21E9C" w:rsidTr="00CA6636">
        <w:trPr>
          <w:gridAfter w:val="1"/>
          <w:wAfter w:w="18" w:type="dxa"/>
          <w:trHeight w:val="434"/>
        </w:trPr>
        <w:tc>
          <w:tcPr>
            <w:tcW w:w="1980" w:type="dxa"/>
            <w:gridSpan w:val="2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৪.১৪  ১নং খতিয়ানভুক্ত </w:t>
            </w:r>
            <w:r w:rsidRPr="008872B0">
              <w:rPr>
                <w:rFonts w:ascii="Nikosh" w:hAnsi="Nikosh" w:cs="Nikosh"/>
                <w:sz w:val="20"/>
                <w:szCs w:val="20"/>
              </w:rPr>
              <w:t xml:space="preserve">সরকারি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সম্পত্তির </w:t>
            </w:r>
            <w:r w:rsidRPr="008872B0">
              <w:rPr>
                <w:rFonts w:ascii="Nikosh" w:hAnsi="Nikosh" w:cs="Nikosh"/>
                <w:sz w:val="20"/>
                <w:szCs w:val="20"/>
              </w:rPr>
              <w:t>অবৈধ দখল উদ্ধার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উদ্ধারকৃত ভূমি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০৫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৯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৮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৭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৬</w:t>
            </w:r>
          </w:p>
        </w:tc>
        <w:tc>
          <w:tcPr>
            <w:tcW w:w="129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১০</w:t>
            </w:r>
          </w:p>
        </w:tc>
        <w:tc>
          <w:tcPr>
            <w:tcW w:w="1204" w:type="dxa"/>
          </w:tcPr>
          <w:p w:rsidR="00A2206B" w:rsidRPr="00C21E9C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১০</w:t>
            </w:r>
          </w:p>
        </w:tc>
      </w:tr>
      <w:tr w:rsidR="00A2206B" w:rsidRPr="00C21E9C" w:rsidTr="00CA6636">
        <w:trPr>
          <w:gridAfter w:val="1"/>
          <w:wAfter w:w="18" w:type="dxa"/>
          <w:trHeight w:val="443"/>
        </w:trPr>
        <w:tc>
          <w:tcPr>
            <w:tcW w:w="1980" w:type="dxa"/>
            <w:gridSpan w:val="2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206B" w:rsidRPr="004B5A87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৪.১৫  অন্যান্য </w:t>
            </w:r>
            <w:r w:rsidRPr="008872B0">
              <w:rPr>
                <w:rFonts w:ascii="Nikosh" w:hAnsi="Nikosh" w:cs="Nikosh"/>
                <w:sz w:val="20"/>
                <w:szCs w:val="20"/>
              </w:rPr>
              <w:t xml:space="preserve">সরকারি </w:t>
            </w: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সম্পত্তির </w:t>
            </w:r>
            <w:r w:rsidRPr="008872B0">
              <w:rPr>
                <w:rFonts w:ascii="Nikosh" w:hAnsi="Nikosh" w:cs="Nikosh"/>
                <w:sz w:val="20"/>
                <w:szCs w:val="20"/>
              </w:rPr>
              <w:t>অবৈধ দখল উদ্ধার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উদ্ধারকৃত ভূমি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০.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6" w:type="dxa"/>
            <w:gridSpan w:val="3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170" w:type="dxa"/>
            <w:gridSpan w:val="2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294" w:type="dxa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204" w:type="dxa"/>
          </w:tcPr>
          <w:p w:rsidR="00A2206B" w:rsidRDefault="00A2206B" w:rsidP="00CA6636">
            <w:pPr>
              <w:jc w:val="center"/>
            </w:pPr>
            <w:r w:rsidRPr="00EB2587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 w:val="restart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৫. জনশৃঙ্খলা ও জননিরাপত্তা সংহতকরণ</w:t>
            </w: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lastRenderedPageBreak/>
              <w:t>১৪</w:t>
            </w: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 মোবাইল কোর্ট পরিচালনা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পরিচালিত মোবাইল কোর্ট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A20638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A20638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৯</w:t>
            </w:r>
            <w:r w:rsidR="00E67118"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A2206B" w:rsidRPr="00790BD9" w:rsidRDefault="00CF6742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90" w:type="dxa"/>
            <w:gridSpan w:val="2"/>
          </w:tcPr>
          <w:p w:rsidR="00A2206B" w:rsidRPr="00D65F7A" w:rsidRDefault="00917B39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৪৮</w:t>
            </w:r>
          </w:p>
        </w:tc>
        <w:tc>
          <w:tcPr>
            <w:tcW w:w="900" w:type="dxa"/>
            <w:gridSpan w:val="2"/>
          </w:tcPr>
          <w:p w:rsidR="00A2206B" w:rsidRPr="00D65F7A" w:rsidRDefault="00917B39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৪০</w:t>
            </w:r>
          </w:p>
        </w:tc>
        <w:tc>
          <w:tcPr>
            <w:tcW w:w="866" w:type="dxa"/>
            <w:gridSpan w:val="3"/>
          </w:tcPr>
          <w:p w:rsidR="00A2206B" w:rsidRPr="00D65F7A" w:rsidRDefault="00917B39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৩৫</w:t>
            </w:r>
          </w:p>
        </w:tc>
        <w:tc>
          <w:tcPr>
            <w:tcW w:w="900" w:type="dxa"/>
            <w:gridSpan w:val="2"/>
          </w:tcPr>
          <w:p w:rsidR="00A2206B" w:rsidRPr="00D65F7A" w:rsidRDefault="00917B39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="00A2206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1170" w:type="dxa"/>
            <w:gridSpan w:val="2"/>
          </w:tcPr>
          <w:p w:rsidR="00A2206B" w:rsidRPr="00D65F7A" w:rsidRDefault="00917B39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="00A2206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1294" w:type="dxa"/>
          </w:tcPr>
          <w:p w:rsidR="00A2206B" w:rsidRPr="00D65F7A" w:rsidRDefault="00917B39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৪৮</w:t>
            </w:r>
          </w:p>
        </w:tc>
        <w:tc>
          <w:tcPr>
            <w:tcW w:w="1204" w:type="dxa"/>
          </w:tcPr>
          <w:p w:rsidR="00A2206B" w:rsidRPr="00D65F7A" w:rsidRDefault="00917B39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৫.২ সুষ্ঠুভাবে পাবলিক পরীক্ষা পরিচালনা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পাবলিক পরীক্ষার </w:t>
            </w:r>
            <w:r w:rsidRPr="008872B0">
              <w:rPr>
                <w:rFonts w:ascii="Nikosh" w:hAnsi="Nikosh" w:cs="Nikosh"/>
                <w:sz w:val="20"/>
                <w:szCs w:val="20"/>
              </w:rPr>
              <w:lastRenderedPageBreak/>
              <w:t>প্রশ্নপত্রের নিরাপত্তা নিশ্চিতকৃত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lastRenderedPageBreak/>
              <w:t>%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1080" w:type="dxa"/>
          </w:tcPr>
          <w:p w:rsidR="00A2206B" w:rsidRDefault="00A2206B" w:rsidP="00CA6636">
            <w:r w:rsidRPr="00433473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  <w:trHeight w:val="215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পরিচালিত পাবলিক পরীক্ষা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990" w:type="dxa"/>
            <w:gridSpan w:val="2"/>
          </w:tcPr>
          <w:p w:rsidR="00A2206B" w:rsidRPr="005A3501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900" w:type="dxa"/>
            <w:gridSpan w:val="2"/>
          </w:tcPr>
          <w:p w:rsidR="00A2206B" w:rsidRPr="005A3501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</w:t>
            </w:r>
          </w:p>
        </w:tc>
        <w:tc>
          <w:tcPr>
            <w:tcW w:w="866" w:type="dxa"/>
            <w:gridSpan w:val="3"/>
          </w:tcPr>
          <w:p w:rsidR="00A2206B" w:rsidRPr="005A3501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5A3501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</w:t>
            </w:r>
          </w:p>
        </w:tc>
        <w:tc>
          <w:tcPr>
            <w:tcW w:w="1170" w:type="dxa"/>
            <w:gridSpan w:val="2"/>
          </w:tcPr>
          <w:p w:rsidR="00A2206B" w:rsidRPr="005A3501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০৪</w:t>
            </w:r>
          </w:p>
        </w:tc>
        <w:tc>
          <w:tcPr>
            <w:tcW w:w="1294" w:type="dxa"/>
          </w:tcPr>
          <w:p w:rsidR="00A2206B" w:rsidRPr="005A3501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04" w:type="dxa"/>
          </w:tcPr>
          <w:p w:rsidR="00A2206B" w:rsidRPr="005A3501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৫.৩ উপজেলা আইন শৃঙ্খলা কমিটির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৫.৪ উপজেলা আইন শৃঙ্খলা কমিটির সভা সিদ্ধান্ত বাস্তবায়ন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৫.৫ উপজেলা সন্ত্রাস ও নাশকতা প্রতিরোধ কমিটির সভা আয়োজন 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৫.৬ উপজেলা সন্ত্রাস ও নাশকতা প্রতিরোধ কমিটির সিদ্ধান্ত বাস্তবায়ন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৫.৭ উপজেলা </w:t>
            </w:r>
            <w:r>
              <w:rPr>
                <w:rFonts w:ascii="Nikosh" w:hAnsi="Nikosh" w:cs="Nikosh"/>
                <w:sz w:val="20"/>
                <w:szCs w:val="20"/>
              </w:rPr>
              <w:t>দু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র্নীতি</w:t>
            </w:r>
            <w:r w:rsidRPr="008872B0">
              <w:rPr>
                <w:rFonts w:ascii="Nikosh" w:hAnsi="Nikosh" w:cs="Nikosh"/>
                <w:sz w:val="20"/>
                <w:szCs w:val="20"/>
              </w:rPr>
              <w:t xml:space="preserve"> প্রতিরোধ কমিটির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৫.৮ উপজেলা </w:t>
            </w:r>
            <w:r>
              <w:rPr>
                <w:rFonts w:ascii="Nikosh" w:hAnsi="Nikosh" w:cs="Nikosh"/>
                <w:sz w:val="20"/>
                <w:szCs w:val="20"/>
              </w:rPr>
              <w:t>দু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র্নীতি</w:t>
            </w:r>
            <w:r w:rsidRPr="008872B0">
              <w:rPr>
                <w:rFonts w:ascii="Nikosh" w:hAnsi="Nikosh" w:cs="Nikosh"/>
                <w:sz w:val="20"/>
                <w:szCs w:val="20"/>
              </w:rPr>
              <w:t xml:space="preserve"> প্রতিরোধ কমিটির সভার সিদ্ধান্ত বাস্তবায়ন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৫.৯ উপজেলা তথ্য অধিকার কমিটির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৫.১০ উপজেলা তথ্য অধিকার কমিটির সভার সিদ্ধান্ত বাস্তবায়ন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5C037C" w:rsidRDefault="00A2206B" w:rsidP="00CA66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5C037C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5C037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C037C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৫.১১ মাদকদ্রব্যের অপব্যবহার নিয়ন্ত্রণে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9B4BB5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9B4BB5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9B4BB5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9B4BB5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9B4BB5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9B4BB5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1204" w:type="dxa"/>
          </w:tcPr>
          <w:p w:rsidR="00A2206B" w:rsidRPr="009B4BB5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৫.১২ নারী ও শিশূ নির্যাতন রোধে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120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৫.১৩  যৌতুক নিরোধের লক্ষ্যে 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120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৫.১৪ বাল্যবিবাহ রোধে কর্মপরিকল্পনা প্রণয়ন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কর্মপরিকল্পনা প্রণীত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866" w:type="dxa"/>
            <w:gridSpan w:val="3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29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20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৫.১৫  বাল্যবিবাহ নিরোধের লক্ষ্যে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866" w:type="dxa"/>
            <w:gridSpan w:val="3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117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29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04" w:type="dxa"/>
          </w:tcPr>
          <w:p w:rsidR="00A2206B" w:rsidRPr="00E921BB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 xml:space="preserve">৫.১৬ মানব পাচার প্রতিরোধ কমিটি সভার আয়োজন 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5366A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5366A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৫.১৭ মানব পাচার প্রতিরোধ কমিটি সভার সিদ্ধান্ত বাস্তবায়ন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5366A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5366A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৫.১৮ গ্রাম আদালত দর্শন/পরিদর্শন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দর্শন/পরিদর্শন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২৪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২৪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২৪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২২</w:t>
            </w:r>
          </w:p>
        </w:tc>
        <w:tc>
          <w:tcPr>
            <w:tcW w:w="866" w:type="dxa"/>
            <w:gridSpan w:val="3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117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১৬</w:t>
            </w:r>
          </w:p>
        </w:tc>
        <w:tc>
          <w:tcPr>
            <w:tcW w:w="1294" w:type="dxa"/>
          </w:tcPr>
          <w:p w:rsidR="00A2206B" w:rsidRPr="008804B6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1204" w:type="dxa"/>
          </w:tcPr>
          <w:p w:rsidR="00A2206B" w:rsidRPr="008804B6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৫.১৯ উপজেলা গ্রাম আদালত কমিটির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475ECA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1204" w:type="dxa"/>
          </w:tcPr>
          <w:p w:rsidR="00A2206B" w:rsidRPr="00475ECA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৫.২০ উপজেলা গ্রাম আদালত কমিটির সভার সিদ্ধান্ত বাস্তবায়ন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C5366A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C5366A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5366A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C5366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5366A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৫.২১  সন্ত্রাস ও জঙ্গীবাদ দমনে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0A7334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9B4BB5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9B4BB5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475ECA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  <w:tc>
          <w:tcPr>
            <w:tcW w:w="1204" w:type="dxa"/>
          </w:tcPr>
          <w:p w:rsidR="00A2206B" w:rsidRPr="00475ECA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সভার সিদ্ধান্ত বাস্তবায়নের হার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0A7334" w:rsidRDefault="00A2206B" w:rsidP="00CA6636">
            <w:pPr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0A7334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A7334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108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A7334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৫.২২ নারী ও শিশূ পাচার  রোধে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0A7334" w:rsidRDefault="00A2206B" w:rsidP="00CA6636">
            <w:pPr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0A7334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1204" w:type="dxa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  <w:trHeight w:val="335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সভার সিদ্ধান্ত বাস্তবায়নের হার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0A7334" w:rsidRDefault="00A2206B" w:rsidP="00CA6636">
            <w:pPr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0A7334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A7334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108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A7334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৫.২৩  চোরাচালান প্রতিরোধে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0A7334" w:rsidRDefault="00A2206B" w:rsidP="00CA6636">
            <w:pPr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0A7334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108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90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866" w:type="dxa"/>
            <w:gridSpan w:val="3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90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1170" w:type="dxa"/>
            <w:gridSpan w:val="2"/>
          </w:tcPr>
          <w:p w:rsidR="00A2206B" w:rsidRPr="00475EC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94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  <w:tc>
          <w:tcPr>
            <w:tcW w:w="1204" w:type="dxa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A7334">
              <w:rPr>
                <w:rFonts w:ascii="Nikosh" w:hAnsi="Nikosh" w:cs="Nikosh"/>
              </w:rPr>
              <w:t>০৬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সভার সিদ্ধান্ত বাস্তবায়নের হার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2206B" w:rsidRPr="000A7334" w:rsidRDefault="00A2206B" w:rsidP="00CA6636">
            <w:pPr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0A7334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A7334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108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A7334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৫.২৪  যৌন হয়রানি,  জাল নোট ও হুণ্ডি ব্যবসা নিয়ন্ত্রণে এবং প্রতিরোধে জনসচেতনামূলক সভা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0A7334" w:rsidRDefault="00A2206B" w:rsidP="00CA6636">
            <w:pPr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০.২৫</w:t>
            </w:r>
          </w:p>
        </w:tc>
        <w:tc>
          <w:tcPr>
            <w:tcW w:w="1260" w:type="dxa"/>
            <w:gridSpan w:val="3"/>
          </w:tcPr>
          <w:p w:rsidR="00A2206B" w:rsidRPr="000A7334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</w:tcPr>
          <w:p w:rsidR="00A2206B" w:rsidRPr="000A7334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7334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866" w:type="dxa"/>
            <w:gridSpan w:val="3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E921B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0A6A9D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1204" w:type="dxa"/>
          </w:tcPr>
          <w:p w:rsidR="00A2206B" w:rsidRPr="000A6A9D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 w:val="restart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৬.  মানবসম্পদ উন্নয়ন ও প্রাতিষ্ঠানিক সক্ষমতা বৃদ্ধিকরণ</w:t>
            </w: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৬.১  যু্বকদের প্রশিক্ষণ প্রদান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990" w:type="dxa"/>
            <w:gridSpan w:val="2"/>
          </w:tcPr>
          <w:p w:rsidR="00A2206B" w:rsidRPr="00C77E4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900" w:type="dxa"/>
            <w:gridSpan w:val="2"/>
          </w:tcPr>
          <w:p w:rsidR="00A2206B" w:rsidRPr="00C77E4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866" w:type="dxa"/>
            <w:gridSpan w:val="3"/>
          </w:tcPr>
          <w:p w:rsidR="00A2206B" w:rsidRPr="00C77E4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900" w:type="dxa"/>
            <w:gridSpan w:val="2"/>
          </w:tcPr>
          <w:p w:rsidR="00A2206B" w:rsidRPr="00C77E4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1170" w:type="dxa"/>
            <w:gridSpan w:val="2"/>
          </w:tcPr>
          <w:p w:rsidR="00A2206B" w:rsidRPr="00C77E4A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294" w:type="dxa"/>
          </w:tcPr>
          <w:p w:rsidR="00A2206B" w:rsidRPr="00C77E4A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1204" w:type="dxa"/>
          </w:tcPr>
          <w:p w:rsidR="00A2206B" w:rsidRPr="00C77E4A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  <w:vAlign w:val="center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৬.২ ইউডিসি উদ্যোক্তদের প্রশিক্ষণ প্রদান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36097B">
              <w:rPr>
                <w:rFonts w:ascii="Nikosh" w:hAnsi="Nikosh" w:cs="Nikosh"/>
              </w:rPr>
              <w:t>১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866" w:type="dxa"/>
            <w:gridSpan w:val="3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120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৬.৩  নারীদের আত্ম কর্মসংস্থান সৃস্টির লক্ষ্যে প্রশিক্ষণ প্রদান</w:t>
            </w:r>
          </w:p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206B" w:rsidRPr="008872B0" w:rsidRDefault="00A2206B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1144DF">
              <w:rPr>
                <w:rFonts w:ascii="Nikosh" w:hAnsi="Nikosh" w:cs="Nikosh"/>
              </w:rPr>
              <w:t>১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1144DF"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</w:rPr>
              <w:t>০</w:t>
            </w:r>
            <w:r w:rsidR="00191A71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 w:rsidR="00191A71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 w:rsidR="00191A71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০৪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০৪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  <w:vAlign w:val="center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৬.৪  গ্রাম পুলিশদের প্রশিক্ষণ প্রদান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790BD9" w:rsidRDefault="004A5D9E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A2206B" w:rsidRPr="00790BD9" w:rsidRDefault="004A5D9E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gridSpan w:val="2"/>
          </w:tcPr>
          <w:p w:rsidR="00A2206B" w:rsidRPr="00C21E9C" w:rsidRDefault="004A5D9E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900" w:type="dxa"/>
            <w:gridSpan w:val="2"/>
          </w:tcPr>
          <w:p w:rsidR="00A2206B" w:rsidRPr="00C21E9C" w:rsidRDefault="004A5D9E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866" w:type="dxa"/>
            <w:gridSpan w:val="3"/>
          </w:tcPr>
          <w:p w:rsidR="00A2206B" w:rsidRPr="00C21E9C" w:rsidRDefault="004A5D9E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900" w:type="dxa"/>
            <w:gridSpan w:val="2"/>
          </w:tcPr>
          <w:p w:rsidR="00A2206B" w:rsidRPr="00C21E9C" w:rsidRDefault="004A5D9E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170" w:type="dxa"/>
            <w:gridSpan w:val="2"/>
          </w:tcPr>
          <w:p w:rsidR="00A2206B" w:rsidRPr="00C21E9C" w:rsidRDefault="004A5D9E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1294" w:type="dxa"/>
          </w:tcPr>
          <w:p w:rsidR="00A2206B" w:rsidRPr="00790BD9" w:rsidRDefault="004A5D9E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204" w:type="dxa"/>
          </w:tcPr>
          <w:p w:rsidR="00A2206B" w:rsidRPr="00790BD9" w:rsidRDefault="004A5D9E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  <w:vAlign w:val="center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৬.৫  শিক্ষকদের মাল্টিমিডিয়া ব্যবহার বিষয়ক প্রশিক্ষণ প্রদান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636C8B">
              <w:rPr>
                <w:rFonts w:ascii="Nikosh" w:hAnsi="Nikosh" w:cs="Nikosh"/>
              </w:rPr>
              <w:t>১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636C8B"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866" w:type="dxa"/>
            <w:gridSpan w:val="3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120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  <w:vAlign w:val="center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৬.৬  শিক্ষকদের মান সম্মত শিক্ষা প্রদানের জন্য উদ্বুদ্ধকরণ প্রশিক্ষণ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9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866" w:type="dxa"/>
            <w:gridSpan w:val="3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120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  <w:vAlign w:val="center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৬.৭ স্থানীয় সরকার জন প্রতিনিধিদের প্রশিক্ষণ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jc w:val="center"/>
              <w:rPr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636C8B">
              <w:rPr>
                <w:rFonts w:ascii="Nikosh" w:hAnsi="Nikosh" w:cs="Nikosh"/>
              </w:rPr>
              <w:t>০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636C8B"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866" w:type="dxa"/>
            <w:gridSpan w:val="3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1B5DAE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1204" w:type="dxa"/>
          </w:tcPr>
          <w:p w:rsidR="00A2206B" w:rsidRPr="001B5DAE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 w:val="restart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৭. ক্রীড়া, সংস্কৃতি ও নারী উন্নয়ন ত্বরানিতকরণ।</w:t>
            </w:r>
          </w:p>
        </w:tc>
        <w:tc>
          <w:tcPr>
            <w:tcW w:w="810" w:type="dxa"/>
            <w:vMerge w:val="restart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৭.১ উপজেলা ক্রীড়া সংস্হার নিয়মিত কমিটি গঠন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কমিটি গঠিত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righ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</w:p>
        </w:tc>
        <w:tc>
          <w:tcPr>
            <w:tcW w:w="990" w:type="dxa"/>
            <w:gridSpan w:val="2"/>
          </w:tcPr>
          <w:p w:rsidR="00A2206B" w:rsidRPr="00151398" w:rsidRDefault="00A2206B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900" w:type="dxa"/>
            <w:gridSpan w:val="2"/>
          </w:tcPr>
          <w:p w:rsidR="00A2206B" w:rsidRPr="00151398" w:rsidRDefault="00A2206B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5139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866" w:type="dxa"/>
            <w:gridSpan w:val="3"/>
          </w:tcPr>
          <w:p w:rsidR="00A2206B" w:rsidRPr="00151398" w:rsidRDefault="00A2206B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5139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A2206B" w:rsidRPr="00151398" w:rsidRDefault="00A2206B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5139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151398" w:rsidRDefault="00A2206B" w:rsidP="00CA6636">
            <w:pPr>
              <w:autoSpaceDE w:val="0"/>
              <w:autoSpaceDN w:val="0"/>
              <w:jc w:val="righ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5139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294" w:type="dxa"/>
          </w:tcPr>
          <w:p w:rsidR="00A2206B" w:rsidRPr="00151398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right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04" w:type="dxa"/>
          </w:tcPr>
          <w:p w:rsidR="00A2206B" w:rsidRPr="00151398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right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৭.২  উপজেলা ক্রীড়া সংস্হার আওতাধীন প্রতিটি ক্রীড়া প্রতিযোগিতার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ক্রীড়া প্রতিযোগিতা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8A34CF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34CF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080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৭.৩   উপজেলা ক্রীড়াবিদদের জন্য প্রশিক্ষণ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8A34CF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34CF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080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 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৭.৪ উপজেলা শিল্পকলা একাডেমির নিয়মিত কমিটি গঠন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কমিটি গঠিত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8A34CF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34CF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080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৭.৫   উপজেলা সাংস্কৃতিক প্রতিযোগিতার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প্রতিযোগিতা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8A34CF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34CF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080" w:type="dxa"/>
          </w:tcPr>
          <w:p w:rsidR="00A2206B" w:rsidRPr="00E1377B" w:rsidRDefault="00A402C3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৮ 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৭.৬  উপজেলা সংস্কৃতি ক্ষেত্রে বিভিন্ন প্রশিক্ষণ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8A34CF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34CF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080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৩ 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৩ 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 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৪ 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৭.৭ গালর্স গাইড প্রশিক্ষণ প্রদান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প্রশিক্ষণ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8A34CF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34CF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080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৩ 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৩ 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 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৪ 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৭.৮ কিশোরী ক্লাব কমিটির সভার আয়োজন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৭.৯ কিশোরী ক্লাব কমিটির সভার সিদ্ধান্ত বাস্তবায়ন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  <w:p w:rsidR="00A2206B" w:rsidRPr="008872B0" w:rsidRDefault="00A2206B" w:rsidP="00CA663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.৫</w:t>
            </w:r>
          </w:p>
        </w:tc>
        <w:tc>
          <w:tcPr>
            <w:tcW w:w="1260" w:type="dxa"/>
            <w:gridSpan w:val="3"/>
          </w:tcPr>
          <w:p w:rsidR="00A2206B" w:rsidRPr="00A50ACD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A50ACD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৭.১০  দর্শনার্থীদের জন্য টয়লেটের ব্যবস্থা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নির্মিত টয়লেট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790BD9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A2206B" w:rsidRPr="00790BD9" w:rsidRDefault="00B25D7E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3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A2206B" w:rsidRPr="00E1377B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29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204" w:type="dxa"/>
          </w:tcPr>
          <w:p w:rsidR="00A2206B" w:rsidRPr="00E1377B" w:rsidRDefault="00A2206B" w:rsidP="00CA6636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</w:tr>
      <w:tr w:rsidR="00A2206B" w:rsidRPr="00C00C56" w:rsidTr="00CA6636">
        <w:trPr>
          <w:gridAfter w:val="1"/>
          <w:wAfter w:w="18" w:type="dxa"/>
        </w:trPr>
        <w:tc>
          <w:tcPr>
            <w:tcW w:w="1980" w:type="dxa"/>
            <w:gridSpan w:val="2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2206B" w:rsidRPr="00614A23" w:rsidRDefault="00A2206B" w:rsidP="00CA663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৭.১১ ডাক বাংলো ব্যবস্থাপনা</w:t>
            </w:r>
          </w:p>
        </w:tc>
        <w:tc>
          <w:tcPr>
            <w:tcW w:w="135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8872B0">
              <w:rPr>
                <w:rFonts w:ascii="Nikosh" w:hAnsi="Nikosh" w:cs="Nikosh"/>
                <w:sz w:val="20"/>
                <w:szCs w:val="20"/>
              </w:rPr>
              <w:t>পরিস্কার-পরিচ্ছন্নতা</w:t>
            </w:r>
          </w:p>
        </w:tc>
        <w:tc>
          <w:tcPr>
            <w:tcW w:w="810" w:type="dxa"/>
          </w:tcPr>
          <w:p w:rsidR="00A2206B" w:rsidRPr="008872B0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872B0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260" w:type="dxa"/>
          </w:tcPr>
          <w:p w:rsidR="00A2206B" w:rsidRPr="00790BD9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  <w:gridSpan w:val="3"/>
          </w:tcPr>
          <w:p w:rsidR="00A2206B" w:rsidRPr="00A50ACD" w:rsidRDefault="00A2206B" w:rsidP="00CA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A2206B" w:rsidRPr="00A50ACD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</w:p>
        </w:tc>
        <w:tc>
          <w:tcPr>
            <w:tcW w:w="866" w:type="dxa"/>
            <w:gridSpan w:val="3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</w:p>
        </w:tc>
        <w:tc>
          <w:tcPr>
            <w:tcW w:w="90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</w:p>
        </w:tc>
        <w:tc>
          <w:tcPr>
            <w:tcW w:w="1170" w:type="dxa"/>
            <w:gridSpan w:val="2"/>
          </w:tcPr>
          <w:p w:rsidR="00A2206B" w:rsidRPr="00C21E9C" w:rsidRDefault="00A2206B" w:rsidP="00CA663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129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204" w:type="dxa"/>
          </w:tcPr>
          <w:p w:rsidR="00A2206B" w:rsidRPr="00790BD9" w:rsidRDefault="00A2206B" w:rsidP="00CA66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</w:tr>
    </w:tbl>
    <w:p w:rsidR="00B2254D" w:rsidRDefault="00B2254D" w:rsidP="00093412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B2254D" w:rsidRDefault="00B2254D" w:rsidP="00093412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B2254D" w:rsidRDefault="00B2254D" w:rsidP="00093412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B2254D" w:rsidRDefault="00B2254D" w:rsidP="00093412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B2254D" w:rsidRDefault="00B2254D" w:rsidP="00093412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B2254D" w:rsidRDefault="00B2254D" w:rsidP="00093412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B2254D" w:rsidRDefault="00B2254D" w:rsidP="00093412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BC0D08" w:rsidRDefault="00BC0D08" w:rsidP="00BC0D08">
      <w:pPr>
        <w:jc w:val="center"/>
        <w:rPr>
          <w:rFonts w:ascii="Nikosh" w:hAnsi="Nikosh" w:cs="Nikosh"/>
          <w:b/>
          <w:bCs/>
          <w:cs/>
        </w:rPr>
      </w:pPr>
    </w:p>
    <w:p w:rsidR="00E1237A" w:rsidRDefault="00E1237A" w:rsidP="00BC0D08">
      <w:pPr>
        <w:jc w:val="center"/>
        <w:rPr>
          <w:rFonts w:ascii="Nikosh" w:hAnsi="Nikosh" w:cs="Nikosh"/>
          <w:b/>
          <w:bCs/>
        </w:rPr>
        <w:sectPr w:rsidR="00E1237A" w:rsidSect="008872B0">
          <w:pgSz w:w="20160" w:h="12240" w:orient="landscape" w:code="5"/>
          <w:pgMar w:top="1152" w:right="576" w:bottom="1440" w:left="576" w:header="706" w:footer="463" w:gutter="0"/>
          <w:cols w:space="708"/>
          <w:docGrid w:linePitch="360"/>
        </w:sectPr>
      </w:pPr>
    </w:p>
    <w:p w:rsidR="006B1260" w:rsidRPr="005E7AF0" w:rsidRDefault="006B1260" w:rsidP="00BC0D08">
      <w:pPr>
        <w:jc w:val="center"/>
        <w:rPr>
          <w:rFonts w:ascii="Nikosh" w:hAnsi="Nikosh" w:cs="Nikosh"/>
          <w:b/>
          <w:bCs/>
        </w:rPr>
      </w:pPr>
      <w:r w:rsidRPr="005E7AF0">
        <w:rPr>
          <w:rFonts w:ascii="Nikosh" w:hAnsi="Nikosh" w:cs="Nikosh" w:hint="cs"/>
          <w:b/>
          <w:bCs/>
          <w:cs/>
        </w:rPr>
        <w:lastRenderedPageBreak/>
        <w:t>সেকশন</w:t>
      </w:r>
      <w:r w:rsidRPr="005E7AF0">
        <w:rPr>
          <w:rFonts w:ascii="Nikosh" w:hAnsi="Nikosh" w:cs="Nikosh"/>
          <w:b/>
          <w:bCs/>
          <w:cs/>
        </w:rPr>
        <w:t>-২</w:t>
      </w:r>
    </w:p>
    <w:p w:rsidR="00B2254D" w:rsidRPr="005E7AF0" w:rsidRDefault="006B1260" w:rsidP="00B2254D">
      <w:pPr>
        <w:ind w:left="720"/>
        <w:jc w:val="center"/>
        <w:rPr>
          <w:rFonts w:ascii="Nikosh" w:hAnsi="Nikosh" w:cs="Nikosh"/>
          <w:b/>
          <w:bCs/>
          <w:cs/>
          <w:lang w:bidi="bn-BD"/>
        </w:rPr>
      </w:pPr>
      <w:r w:rsidRPr="005E7AF0">
        <w:rPr>
          <w:rFonts w:ascii="Nikosh" w:hAnsi="Nikosh" w:cs="Nikosh" w:hint="cs"/>
          <w:b/>
          <w:bCs/>
          <w:cs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p w:rsidR="00AC1E09" w:rsidRPr="005E7AF0" w:rsidRDefault="00AC1E09" w:rsidP="00093412">
      <w:pPr>
        <w:jc w:val="center"/>
        <w:rPr>
          <w:rFonts w:ascii="Nikosh" w:hAnsi="Nikosh" w:cs="Nikosh"/>
          <w:cs/>
          <w:lang w:bidi="bn-BD"/>
        </w:rPr>
      </w:pPr>
      <w:r w:rsidRPr="005E7AF0">
        <w:rPr>
          <w:rFonts w:ascii="Nikosh" w:hAnsi="Nikosh" w:cs="Nikosh"/>
          <w:b/>
          <w:bCs/>
          <w:cs/>
          <w:lang w:bidi="bn-BD"/>
        </w:rPr>
        <w:t>মাঠ</w:t>
      </w:r>
      <w:r w:rsidRPr="005E7AF0">
        <w:rPr>
          <w:rFonts w:ascii="Nikosh" w:hAnsi="Nikosh" w:cs="Nikosh"/>
          <w:b/>
          <w:lang w:bidi="bn-BD"/>
        </w:rPr>
        <w:t xml:space="preserve"> </w:t>
      </w:r>
      <w:r w:rsidRPr="005E7AF0">
        <w:rPr>
          <w:rFonts w:ascii="Nikosh" w:hAnsi="Nikosh" w:cs="Nikosh"/>
          <w:b/>
          <w:bCs/>
          <w:cs/>
          <w:lang w:bidi="bn-BD"/>
        </w:rPr>
        <w:t>পর্যায়ের</w:t>
      </w:r>
      <w:r w:rsidRPr="005E7AF0">
        <w:rPr>
          <w:rFonts w:ascii="Nikosh" w:hAnsi="Nikosh" w:cs="Nikosh"/>
          <w:b/>
          <w:lang w:bidi="bn-BD"/>
        </w:rPr>
        <w:t xml:space="preserve"> </w:t>
      </w:r>
      <w:r w:rsidRPr="005E7AF0">
        <w:rPr>
          <w:rFonts w:ascii="Nikosh" w:hAnsi="Nikosh" w:cs="Nikosh"/>
          <w:b/>
          <w:bCs/>
          <w:cs/>
          <w:lang w:bidi="bn-BD"/>
        </w:rPr>
        <w:t>কার্যালয়ের</w:t>
      </w:r>
      <w:r w:rsidRPr="005E7AF0">
        <w:rPr>
          <w:rFonts w:ascii="Nikosh" w:hAnsi="Nikosh" w:cs="Nikosh"/>
          <w:b/>
          <w:bCs/>
          <w:cs/>
          <w:lang w:bidi="bn-IN"/>
        </w:rPr>
        <w:t xml:space="preserve"> আবশ্যিক কৌশলগত উদ্দেশ্যসমূহ</w:t>
      </w:r>
    </w:p>
    <w:p w:rsidR="00AC1E09" w:rsidRPr="005E7AF0" w:rsidRDefault="00AC1E09" w:rsidP="00093412">
      <w:pPr>
        <w:jc w:val="center"/>
        <w:rPr>
          <w:rFonts w:ascii="Nikosh" w:hAnsi="Nikosh" w:cs="Nikosh"/>
          <w:b/>
          <w:bCs/>
          <w:cs/>
          <w:lang w:bidi="bn-BD"/>
        </w:rPr>
      </w:pPr>
      <w:r w:rsidRPr="005E7AF0">
        <w:rPr>
          <w:rFonts w:ascii="Nikosh" w:hAnsi="Nikosh" w:cs="Nikosh"/>
          <w:b/>
          <w:bCs/>
          <w:cs/>
          <w:lang w:bidi="bn-BD"/>
        </w:rPr>
        <w:t>(মোট মান-২০)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70"/>
        <w:gridCol w:w="630"/>
        <w:gridCol w:w="540"/>
        <w:gridCol w:w="3150"/>
        <w:gridCol w:w="2610"/>
        <w:gridCol w:w="270"/>
        <w:gridCol w:w="540"/>
        <w:gridCol w:w="270"/>
        <w:gridCol w:w="810"/>
        <w:gridCol w:w="990"/>
        <w:gridCol w:w="990"/>
        <w:gridCol w:w="990"/>
        <w:gridCol w:w="1350"/>
        <w:gridCol w:w="1080"/>
      </w:tblGrid>
      <w:tr w:rsidR="00AC1E09" w:rsidRPr="005E7AF0" w:rsidTr="00A56471">
        <w:trPr>
          <w:trHeight w:val="332"/>
          <w:tblHeader/>
        </w:trPr>
        <w:tc>
          <w:tcPr>
            <w:tcW w:w="1260" w:type="dxa"/>
            <w:gridSpan w:val="2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কলাম-১</w:t>
            </w:r>
          </w:p>
        </w:tc>
        <w:tc>
          <w:tcPr>
            <w:tcW w:w="1170" w:type="dxa"/>
            <w:gridSpan w:val="2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কলাম-২</w:t>
            </w:r>
          </w:p>
        </w:tc>
        <w:tc>
          <w:tcPr>
            <w:tcW w:w="315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কলাম-৩</w:t>
            </w:r>
          </w:p>
        </w:tc>
        <w:tc>
          <w:tcPr>
            <w:tcW w:w="3420" w:type="dxa"/>
            <w:gridSpan w:val="3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কলাম-৪</w:t>
            </w:r>
          </w:p>
        </w:tc>
        <w:tc>
          <w:tcPr>
            <w:tcW w:w="1080" w:type="dxa"/>
            <w:gridSpan w:val="2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কলাম-৫</w:t>
            </w:r>
          </w:p>
        </w:tc>
        <w:tc>
          <w:tcPr>
            <w:tcW w:w="5400" w:type="dxa"/>
            <w:gridSpan w:val="5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কলাম-৬</w:t>
            </w:r>
          </w:p>
        </w:tc>
      </w:tr>
      <w:tr w:rsidR="00AC1E09" w:rsidRPr="005E7AF0" w:rsidTr="00A56471">
        <w:trPr>
          <w:trHeight w:val="278"/>
          <w:tblHeader/>
        </w:trPr>
        <w:tc>
          <w:tcPr>
            <w:tcW w:w="1260" w:type="dxa"/>
            <w:gridSpan w:val="2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কৌশলগত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উদ্দেশ্য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Cs/>
                <w:sz w:val="22"/>
                <w:szCs w:val="22"/>
                <w:cs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(Strategic Objectives)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কৌশল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  <w:t>গ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ত উদ্দেশ্যের মান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(Weight of Strategic Objectives )</w:t>
            </w:r>
          </w:p>
        </w:tc>
        <w:tc>
          <w:tcPr>
            <w:tcW w:w="315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কার্যক্রম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</w:rPr>
              <w:t>(Activities)</w:t>
            </w:r>
          </w:p>
        </w:tc>
        <w:tc>
          <w:tcPr>
            <w:tcW w:w="261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কর্মসম্পাদন সূচক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  <w:t xml:space="preserve">(Performance 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  <w:t>Indicators)</w:t>
            </w:r>
          </w:p>
        </w:tc>
        <w:tc>
          <w:tcPr>
            <w:tcW w:w="810" w:type="dxa"/>
            <w:gridSpan w:val="2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একক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  <w:t>(Unit)</w:t>
            </w:r>
          </w:p>
        </w:tc>
        <w:tc>
          <w:tcPr>
            <w:tcW w:w="1080" w:type="dxa"/>
            <w:gridSpan w:val="2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সূচকের মান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(Weight of PI)</w:t>
            </w:r>
          </w:p>
        </w:tc>
        <w:tc>
          <w:tcPr>
            <w:tcW w:w="5400" w:type="dxa"/>
            <w:gridSpan w:val="5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লক্ষ্যমাত্রা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র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 xml:space="preserve"> 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মান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২০১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৭</w:t>
            </w:r>
            <w:r w:rsidRPr="005E7AF0">
              <w:rPr>
                <w:rFonts w:ascii="Nikosh" w:hAnsi="Nikosh" w:cs="Nikosh"/>
                <w:bCs/>
                <w:sz w:val="22"/>
                <w:szCs w:val="22"/>
              </w:rPr>
              <w:t>-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২০১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(Target Value-2017-18)</w:t>
            </w:r>
          </w:p>
        </w:tc>
      </w:tr>
      <w:tr w:rsidR="00AC1E09" w:rsidRPr="005E7AF0" w:rsidTr="00A56471">
        <w:trPr>
          <w:trHeight w:val="710"/>
          <w:tblHeader/>
        </w:trPr>
        <w:tc>
          <w:tcPr>
            <w:tcW w:w="1260" w:type="dxa"/>
            <w:gridSpan w:val="2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অসাধারণ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(Excellent)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অতি উত্তম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(Very Good)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উত্তম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(Good)</w:t>
            </w:r>
          </w:p>
        </w:tc>
        <w:tc>
          <w:tcPr>
            <w:tcW w:w="135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চলতি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মান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(Fair)</w:t>
            </w:r>
          </w:p>
        </w:tc>
        <w:tc>
          <w:tcPr>
            <w:tcW w:w="108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চলতি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মানের নিম্নে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(Poor)</w:t>
            </w:r>
          </w:p>
        </w:tc>
      </w:tr>
      <w:tr w:rsidR="00AC1E09" w:rsidRPr="005E7AF0" w:rsidTr="00A56471">
        <w:trPr>
          <w:trHeight w:val="233"/>
          <w:tblHeader/>
        </w:trPr>
        <w:tc>
          <w:tcPr>
            <w:tcW w:w="1260" w:type="dxa"/>
            <w:gridSpan w:val="2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১০০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৯০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৮০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135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৭০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108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৬০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</w:tr>
      <w:tr w:rsidR="00AC1E09" w:rsidRPr="005E7AF0" w:rsidTr="00423654">
        <w:trPr>
          <w:trHeight w:val="224"/>
          <w:tblHeader/>
        </w:trPr>
        <w:tc>
          <w:tcPr>
            <w:tcW w:w="15480" w:type="dxa"/>
            <w:gridSpan w:val="15"/>
          </w:tcPr>
          <w:p w:rsidR="00AC1E09" w:rsidRPr="005E7AF0" w:rsidRDefault="00AC1E09" w:rsidP="00BC0D08">
            <w:pPr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AC1E09" w:rsidRPr="005E7AF0" w:rsidTr="00A56471">
        <w:trPr>
          <w:trHeight w:val="494"/>
          <w:tblHeader/>
        </w:trPr>
        <w:tc>
          <w:tcPr>
            <w:tcW w:w="990" w:type="dxa"/>
            <w:vMerge w:val="restart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দক্ষতার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সঙ্গে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বার্ষিক কর্মসম্পাদন চুক্তি বাস্তবায়ন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২০১৭-২০১৮ অর্থ বছরের খসড়া বার্ষিক কর্মসম্পাদন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চুক্তি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দাখিল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নির্ধারিত সময়সীমার মধ্যে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খসড়া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চুক্তি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মন্ত্রণালয়/বিভাগে দাখিলকৃত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১৭ এপ্রিল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১৯ এপ্রিল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২০ এপ্রিল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২৩ এপ্রিল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২৫ এপ্রিল</w:t>
            </w: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২০১৭-২০১৮ অর্থ বছরের বার্ষিক কর্মসম্পাদন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চুক্তি বাস্তবায়ন পরিবীক্ষণ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ত্রৈমাসিক প্রতিবেদন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দাখিলকৃত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২০১৭-২০১৮ অর্থ বছরের বার্ষিক কর্মসম্পাদন চূ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ক্তি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র অর্ধবার্ষিক মূল্যায়ন প্রতিবেদন দাখিল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</w:t>
            </w: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তারিখে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অর্ধবার্ষিক মূল্যায়ন প্রতিবেদন দাখিলকৃত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১৫ জানুয়ারি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১৬ জানুয়ারি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১৭ জানুয়ারি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১৮ জানুয়ারি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২১ জানুয়ারি</w:t>
            </w: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২০১৬-২০১৭ অর্থ বছরের বার্ষিক কর্মসম্পাদন চূ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ক্তি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র মূল্যায়ন প্রতিবেদন দাখিল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বার্ষিক মূল্যায়ন প্রতিবেদন দাখিলকৃত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১৩ জুলাই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১৬ জুলাই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১৮ জুলাই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২০ জুলাই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২৩ জুলাই</w:t>
            </w:r>
          </w:p>
        </w:tc>
      </w:tr>
      <w:tr w:rsidR="00AC1E09" w:rsidRPr="005E7AF0" w:rsidTr="00A56471">
        <w:trPr>
          <w:trHeight w:val="377"/>
          <w:tblHeader/>
        </w:trPr>
        <w:tc>
          <w:tcPr>
            <w:tcW w:w="990" w:type="dxa"/>
            <w:vMerge w:val="restart"/>
            <w:vAlign w:val="center"/>
          </w:tcPr>
          <w:p w:rsidR="00AC1E09" w:rsidRPr="005E7AF0" w:rsidRDefault="00487703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কার্যপদ্ধতি, কর্মপরি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বে</w:t>
            </w:r>
            <w:r w:rsidR="00AC1E09"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শ ও সেবার মানোন্নয়ন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মাঠ পর্যায়ের কার্যালয়সমূহে কমপক্ষে একটি অনলাইন সেবা চালু করা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অনলাইন সেবা চালুকৃত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২৮ ফেব্রুয়ারি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</w:t>
            </w:r>
          </w:p>
        </w:tc>
      </w:tr>
      <w:tr w:rsidR="00AC1E09" w:rsidRPr="005E7AF0" w:rsidTr="00A56471">
        <w:trPr>
          <w:trHeight w:val="386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দপ্তর/সংস্থার কমপক্ষে ১টি সেবাপ্রক্রিয়া সহজীকৃত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সেবাপ্রক্রিয়া সহজীকৃত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২৮ ফেব্রুয়ারি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১৫ মার্চ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</w:t>
            </w:r>
          </w:p>
        </w:tc>
      </w:tr>
      <w:tr w:rsidR="00AC1E09" w:rsidRPr="005E7AF0" w:rsidTr="00A56471">
        <w:trPr>
          <w:trHeight w:val="305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উদ্ভাবনী উদ্যোগ ও ক্ষুদ্র উন্নয়ন প্রকল্প (এসআইপি) বাস্তবায়ন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উদ্ভাবনী উদ্যোগ বাস্তবায়িত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 জানুয়ারি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১১ জানুয়ারি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১৮ জানুয়ারি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২৫ জানুয়ারি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৩১ জানুয়ারি</w:t>
            </w:r>
          </w:p>
        </w:tc>
      </w:tr>
      <w:tr w:rsidR="00AC1E09" w:rsidRPr="005E7AF0" w:rsidTr="00A56471">
        <w:trPr>
          <w:trHeight w:val="314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এসআইপি বাস্তবায়িত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%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২৫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পিআরএল শুরুর ২ মাস পূর্বে সংশ্লিষ্ট কর্মচারীর পিআরএল ও ছুটি নগদায়ন যুগপৎ জারি নিশ্চিতকরণ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সংশ্লিষ্ট কর্মচারীর পিআরএলছুটি ও ছুটি নগদায়ন পত্র যুগপৎ জারিকৃত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%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১০০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৯০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৮০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সিটিজেনস চার্টার অনুযায়ী সেবা প্রদান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প্রকাশিত সিটিজেনস চার্টার অনুযায়ী সেবা প্রদানকৃত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%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১০০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৯০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৮০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৭০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৬০</w:t>
            </w: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অভিযোগ প্রতিকার ব্যবস্থা বাস্তবায়ন</w:t>
            </w:r>
          </w:p>
        </w:tc>
        <w:tc>
          <w:tcPr>
            <w:tcW w:w="288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নিষ্পত্তিকৃত অভিযোগ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lang w:bidi="bn-BD"/>
              </w:rPr>
              <w:t>%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৯০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৮০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৭০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৬০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</w:t>
            </w: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সেবা প্রত্যাশী ও দর্শনার্থীদের জন্য টয়লেটসহ অপেক্ষাগার (</w:t>
            </w:r>
            <w:r w:rsidRPr="005E7AF0">
              <w:rPr>
                <w:rFonts w:ascii="Nikosh" w:hAnsi="Nikosh" w:cs="Nikosh"/>
                <w:b/>
                <w:sz w:val="22"/>
                <w:szCs w:val="22"/>
                <w:lang w:bidi="bn-BD"/>
              </w:rPr>
              <w:t>waiting room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) এর ব্যবস্থা করা</w:t>
            </w:r>
          </w:p>
        </w:tc>
        <w:tc>
          <w:tcPr>
            <w:tcW w:w="2880" w:type="dxa"/>
            <w:gridSpan w:val="2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নির্ধারিত সময়সীমার মধ্যে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সেবা প্রত্যাশী ও দর্শনার্থীদের জন্য টয়লেটসহ অপেক্ষাগার চালুকৃত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৩১ ডিসেম্বর 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৩১ জানুয়ারি 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২৮ ফেব্রুয়ারি 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</w:tr>
      <w:tr w:rsidR="00AC1E09" w:rsidRPr="005E7AF0" w:rsidTr="00A56471">
        <w:trPr>
          <w:trHeight w:val="521"/>
          <w:tblHeader/>
        </w:trPr>
        <w:tc>
          <w:tcPr>
            <w:tcW w:w="99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2880" w:type="dxa"/>
            <w:gridSpan w:val="2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সেবাগ্রহীতাদের মতামত পরিবীক্ষণের ব্যবস্থা চালুকৃত</w:t>
            </w:r>
          </w:p>
        </w:tc>
        <w:tc>
          <w:tcPr>
            <w:tcW w:w="810" w:type="dxa"/>
            <w:gridSpan w:val="2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৩১ ডিসেম্বর 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৩১ জানুয়ারি 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২৮ ফেব্রুয়ারি 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</w:tr>
    </w:tbl>
    <w:p w:rsidR="00AC1E09" w:rsidRPr="005E7AF0" w:rsidRDefault="00AC1E09" w:rsidP="00093412">
      <w:pPr>
        <w:jc w:val="center"/>
        <w:rPr>
          <w:rFonts w:ascii="Nikosh" w:hAnsi="Nikosh" w:cs="Nikosh"/>
          <w:sz w:val="22"/>
          <w:szCs w:val="22"/>
          <w:cs/>
          <w:lang w:bidi="bn-BD"/>
        </w:rPr>
      </w:pPr>
    </w:p>
    <w:p w:rsidR="00592783" w:rsidRPr="005E7AF0" w:rsidRDefault="00592783" w:rsidP="00093412">
      <w:pPr>
        <w:jc w:val="center"/>
        <w:rPr>
          <w:rFonts w:ascii="Nikosh" w:hAnsi="Nikosh" w:cs="Nikosh"/>
          <w:sz w:val="22"/>
          <w:szCs w:val="22"/>
          <w:cs/>
          <w:lang w:bidi="bn-BD"/>
        </w:rPr>
      </w:pPr>
    </w:p>
    <w:p w:rsidR="00592783" w:rsidRPr="005E7AF0" w:rsidRDefault="00592783" w:rsidP="00093412">
      <w:pPr>
        <w:jc w:val="center"/>
        <w:rPr>
          <w:rFonts w:ascii="Nikosh" w:hAnsi="Nikosh" w:cs="Nikosh"/>
          <w:sz w:val="22"/>
          <w:szCs w:val="22"/>
          <w:cs/>
          <w:lang w:bidi="bn-BD"/>
        </w:rPr>
      </w:pPr>
    </w:p>
    <w:p w:rsidR="00AC1E09" w:rsidRPr="005E7AF0" w:rsidRDefault="00AC1E09" w:rsidP="00093412">
      <w:pPr>
        <w:rPr>
          <w:rFonts w:ascii="Nikosh" w:hAnsi="Nikosh" w:cs="Nikosh"/>
          <w:sz w:val="22"/>
          <w:szCs w:val="22"/>
          <w:cs/>
          <w:lang w:bidi="bn-BD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3060"/>
        <w:gridCol w:w="2610"/>
        <w:gridCol w:w="810"/>
        <w:gridCol w:w="1080"/>
        <w:gridCol w:w="990"/>
        <w:gridCol w:w="990"/>
        <w:gridCol w:w="990"/>
        <w:gridCol w:w="1350"/>
        <w:gridCol w:w="1080"/>
      </w:tblGrid>
      <w:tr w:rsidR="00AC1E09" w:rsidRPr="005E7AF0" w:rsidTr="00423654">
        <w:trPr>
          <w:trHeight w:val="332"/>
          <w:tblHeader/>
        </w:trPr>
        <w:tc>
          <w:tcPr>
            <w:tcW w:w="126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কলাম-১</w:t>
            </w:r>
          </w:p>
        </w:tc>
        <w:tc>
          <w:tcPr>
            <w:tcW w:w="126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কলাম-২</w:t>
            </w:r>
          </w:p>
        </w:tc>
        <w:tc>
          <w:tcPr>
            <w:tcW w:w="306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কলাম-৩</w:t>
            </w:r>
          </w:p>
        </w:tc>
        <w:tc>
          <w:tcPr>
            <w:tcW w:w="3420" w:type="dxa"/>
            <w:gridSpan w:val="2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কলাম-৪</w:t>
            </w:r>
          </w:p>
        </w:tc>
        <w:tc>
          <w:tcPr>
            <w:tcW w:w="108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কলাম-৫</w:t>
            </w:r>
          </w:p>
        </w:tc>
        <w:tc>
          <w:tcPr>
            <w:tcW w:w="5400" w:type="dxa"/>
            <w:gridSpan w:val="5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কলাম-৬</w:t>
            </w:r>
          </w:p>
        </w:tc>
      </w:tr>
      <w:tr w:rsidR="00AC1E09" w:rsidRPr="005E7AF0" w:rsidTr="00423654">
        <w:trPr>
          <w:trHeight w:val="278"/>
          <w:tblHeader/>
        </w:trPr>
        <w:tc>
          <w:tcPr>
            <w:tcW w:w="126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কৌশলগত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উদ্দেশ্য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Cs/>
                <w:sz w:val="22"/>
                <w:szCs w:val="22"/>
                <w:cs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(Strategic Objectives)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  <w:tc>
          <w:tcPr>
            <w:tcW w:w="126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কৌশল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  <w:t>গ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ত উদ্দেশ্যের মান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(Weight of Strategic Objectives )</w:t>
            </w:r>
          </w:p>
        </w:tc>
        <w:tc>
          <w:tcPr>
            <w:tcW w:w="306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কার্যক্রম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</w:rPr>
              <w:t>(Activities)</w:t>
            </w:r>
          </w:p>
        </w:tc>
        <w:tc>
          <w:tcPr>
            <w:tcW w:w="261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কর্মসম্পাদন সূচক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  <w:t xml:space="preserve">(Performance 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  <w:t>Indicators)</w:t>
            </w:r>
          </w:p>
        </w:tc>
        <w:tc>
          <w:tcPr>
            <w:tcW w:w="81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একক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  <w:t>(Unit)</w:t>
            </w:r>
          </w:p>
        </w:tc>
        <w:tc>
          <w:tcPr>
            <w:tcW w:w="1080" w:type="dxa"/>
            <w:vMerge w:val="restart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সূচকের মান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(Weight of PI)</w:t>
            </w:r>
          </w:p>
        </w:tc>
        <w:tc>
          <w:tcPr>
            <w:tcW w:w="5400" w:type="dxa"/>
            <w:gridSpan w:val="5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লক্ষ্যমাত্রা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র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 xml:space="preserve"> </w:t>
            </w: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মান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২০১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৭</w:t>
            </w:r>
            <w:r w:rsidRPr="005E7AF0">
              <w:rPr>
                <w:rFonts w:ascii="Nikosh" w:hAnsi="Nikosh" w:cs="Nikosh"/>
                <w:bCs/>
                <w:sz w:val="22"/>
                <w:szCs w:val="22"/>
              </w:rPr>
              <w:t>-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২০১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>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(Target Value-2017-18)</w:t>
            </w:r>
          </w:p>
        </w:tc>
      </w:tr>
      <w:tr w:rsidR="00AC1E09" w:rsidRPr="005E7AF0" w:rsidTr="00423654">
        <w:trPr>
          <w:trHeight w:val="215"/>
          <w:tblHeader/>
        </w:trPr>
        <w:tc>
          <w:tcPr>
            <w:tcW w:w="126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306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অসাধারণ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(Excellent)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অতি উত্তম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(Very Good)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উত্তম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(Good)</w:t>
            </w:r>
          </w:p>
        </w:tc>
        <w:tc>
          <w:tcPr>
            <w:tcW w:w="135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চলতি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মান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(Fair)</w:t>
            </w:r>
          </w:p>
        </w:tc>
        <w:tc>
          <w:tcPr>
            <w:tcW w:w="108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চলতি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মানের নিম্নে</w:t>
            </w:r>
          </w:p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(Poor)</w:t>
            </w:r>
          </w:p>
        </w:tc>
      </w:tr>
      <w:tr w:rsidR="00AC1E09" w:rsidRPr="005E7AF0" w:rsidTr="00423654">
        <w:trPr>
          <w:trHeight w:val="377"/>
          <w:tblHeader/>
        </w:trPr>
        <w:tc>
          <w:tcPr>
            <w:tcW w:w="126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jc w:val="right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3060" w:type="dxa"/>
            <w:vMerge/>
            <w:shd w:val="clear" w:color="auto" w:fill="C4BC96"/>
          </w:tcPr>
          <w:p w:rsidR="00AC1E09" w:rsidRPr="005E7AF0" w:rsidRDefault="00AC1E09" w:rsidP="00093412">
            <w:pPr>
              <w:autoSpaceDE w:val="0"/>
              <w:autoSpaceDN w:val="0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C4BC96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১০০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৯০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99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৮০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135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৭০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  <w:tc>
          <w:tcPr>
            <w:tcW w:w="1080" w:type="dxa"/>
            <w:shd w:val="clear" w:color="auto" w:fill="C4BC96"/>
          </w:tcPr>
          <w:p w:rsidR="00AC1E09" w:rsidRPr="005E7AF0" w:rsidRDefault="00AC1E09" w:rsidP="0009341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5E7A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৬০</w:t>
            </w:r>
            <w:r w:rsidRPr="005E7AF0">
              <w:rPr>
                <w:rFonts w:ascii="Nikosh" w:hAnsi="Nikosh" w:cs="Nikosh"/>
                <w:bCs/>
                <w:sz w:val="22"/>
                <w:szCs w:val="22"/>
                <w:cs/>
              </w:rPr>
              <w:t>%</w:t>
            </w:r>
          </w:p>
        </w:tc>
      </w:tr>
      <w:tr w:rsidR="00AC1E09" w:rsidRPr="005E7AF0" w:rsidTr="00423654">
        <w:trPr>
          <w:trHeight w:val="224"/>
          <w:tblHeader/>
        </w:trPr>
        <w:tc>
          <w:tcPr>
            <w:tcW w:w="15480" w:type="dxa"/>
            <w:gridSpan w:val="11"/>
          </w:tcPr>
          <w:p w:rsidR="00AC1E09" w:rsidRPr="005E7AF0" w:rsidRDefault="00AC1E09" w:rsidP="00093412">
            <w:pP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AC1E09" w:rsidRPr="005E7AF0" w:rsidTr="00423654">
        <w:trPr>
          <w:trHeight w:val="440"/>
          <w:tblHeader/>
        </w:trPr>
        <w:tc>
          <w:tcPr>
            <w:tcW w:w="1260" w:type="dxa"/>
            <w:vMerge w:val="restart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দক্ষতা </w:t>
            </w: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ও নৈতিকতার উন্নয়ন</w:t>
            </w:r>
          </w:p>
        </w:tc>
        <w:tc>
          <w:tcPr>
            <w:tcW w:w="1260" w:type="dxa"/>
            <w:vMerge w:val="restart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306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সরকারি কর্মসম্পাদন ব্যবস্থাপনা সংক্রান্ত  প্রশিক্ষণসহ বিভিন্ন বিষয়ে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কর্মকর্তা/কর্মচারীদের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জন্য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আয়োজন</w:t>
            </w:r>
          </w:p>
        </w:tc>
        <w:tc>
          <w:tcPr>
            <w:tcW w:w="26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প্রশিক্ষণের সময়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জনঘন্টা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৬০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৫৫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৪৫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৪০</w:t>
            </w:r>
          </w:p>
        </w:tc>
      </w:tr>
      <w:tr w:rsidR="00AC1E09" w:rsidRPr="005E7AF0" w:rsidTr="00423654">
        <w:trPr>
          <w:trHeight w:val="431"/>
          <w:tblHeader/>
        </w:trPr>
        <w:tc>
          <w:tcPr>
            <w:tcW w:w="126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জাতীয় শুদ্ধাচার কৌশল বাস্তবায়ন</w:t>
            </w:r>
          </w:p>
        </w:tc>
        <w:tc>
          <w:tcPr>
            <w:tcW w:w="26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২০১৭-২০১৮ অর্থবছরের শুদ্ধাচার বাস্তবায়ন কর্মপরিকল্পনা এবং বাস্তবায়ন পরিবীক্ষণ কাঠামো প্রণীত ও দাখিলকৃত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১৬ জুলাই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৩১ জুলাই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</w:tr>
      <w:tr w:rsidR="00AC1E09" w:rsidRPr="005E7AF0" w:rsidTr="00423654">
        <w:trPr>
          <w:trHeight w:val="449"/>
          <w:tblHeader/>
        </w:trPr>
        <w:tc>
          <w:tcPr>
            <w:tcW w:w="126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26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নির্ধারিত সময়সীমার মধ্যে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ত্রৈমাসিক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পরিবীক্ষণ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প্রতিবেদন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দাখিলকৃত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</w:tr>
      <w:tr w:rsidR="00AC1E09" w:rsidRPr="005E7AF0" w:rsidTr="00423654">
        <w:trPr>
          <w:trHeight w:val="521"/>
          <w:tblHeader/>
        </w:trPr>
        <w:tc>
          <w:tcPr>
            <w:tcW w:w="1260" w:type="dxa"/>
            <w:vMerge w:val="restart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তথ্য অধিকার বাস্তবায়ন 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lastRenderedPageBreak/>
              <w:t>জোরদারকরণ</w:t>
            </w:r>
          </w:p>
        </w:tc>
        <w:tc>
          <w:tcPr>
            <w:tcW w:w="1260" w:type="dxa"/>
            <w:vMerge w:val="restart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306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তথ্য বাতায়ন হালনাগাদকরণ</w:t>
            </w:r>
          </w:p>
        </w:tc>
        <w:tc>
          <w:tcPr>
            <w:tcW w:w="26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তথ্য বাতায়ন হালনাগাদকৃত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.৫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৮০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contextualSpacing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contextualSpacing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৬০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-</w:t>
            </w:r>
          </w:p>
        </w:tc>
      </w:tr>
      <w:tr w:rsidR="00AC1E09" w:rsidRPr="005E7AF0" w:rsidTr="00423654">
        <w:trPr>
          <w:trHeight w:val="521"/>
          <w:tblHeader/>
        </w:trPr>
        <w:tc>
          <w:tcPr>
            <w:tcW w:w="126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306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স্বপ্রণোদিত তথ্য প্রকাশিত</w:t>
            </w:r>
          </w:p>
        </w:tc>
        <w:tc>
          <w:tcPr>
            <w:tcW w:w="26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স্বপ্রণোদিত তথ্য প্রকাশিত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.৫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১০০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contextualSpacing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৯০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contextualSpacing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৮৫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৮০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contextualSpacing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৭৫</w:t>
            </w:r>
          </w:p>
        </w:tc>
      </w:tr>
      <w:tr w:rsidR="00AC1E09" w:rsidRPr="005E7AF0" w:rsidTr="00423654">
        <w:trPr>
          <w:trHeight w:val="521"/>
          <w:tblHeader/>
        </w:trPr>
        <w:tc>
          <w:tcPr>
            <w:tcW w:w="1260" w:type="dxa"/>
          </w:tcPr>
          <w:p w:rsidR="00AC1E09" w:rsidRPr="005E7AF0" w:rsidRDefault="00AC1E09" w:rsidP="00093412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lastRenderedPageBreak/>
              <w:t>আর্থিক ব্যবস্থাপনার উন্নয়ন</w:t>
            </w:r>
          </w:p>
        </w:tc>
        <w:tc>
          <w:tcPr>
            <w:tcW w:w="1260" w:type="dxa"/>
            <w:vAlign w:val="center"/>
          </w:tcPr>
          <w:p w:rsidR="00AC1E09" w:rsidRPr="005E7AF0" w:rsidRDefault="00AC1E09" w:rsidP="00093412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3060" w:type="dxa"/>
            <w:vAlign w:val="center"/>
          </w:tcPr>
          <w:p w:rsidR="00AC1E09" w:rsidRPr="005E7AF0" w:rsidRDefault="00AC1E09" w:rsidP="00093412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অডিট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আপত্তি</w:t>
            </w: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নিষ্পত্তি কার্যক্রমের উন্নয়ন</w:t>
            </w:r>
          </w:p>
        </w:tc>
        <w:tc>
          <w:tcPr>
            <w:tcW w:w="26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অডিট আপত্তি নিষ্পত্তিকৃত</w:t>
            </w:r>
          </w:p>
        </w:tc>
        <w:tc>
          <w:tcPr>
            <w:tcW w:w="81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%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jc w:val="center"/>
              <w:rPr>
                <w:sz w:val="22"/>
                <w:szCs w:val="22"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৫০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৪৫</w:t>
            </w:r>
          </w:p>
        </w:tc>
        <w:tc>
          <w:tcPr>
            <w:tcW w:w="99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৪০</w:t>
            </w:r>
          </w:p>
        </w:tc>
        <w:tc>
          <w:tcPr>
            <w:tcW w:w="135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৩৫</w:t>
            </w:r>
          </w:p>
        </w:tc>
        <w:tc>
          <w:tcPr>
            <w:tcW w:w="1080" w:type="dxa"/>
            <w:vAlign w:val="center"/>
          </w:tcPr>
          <w:p w:rsidR="00AC1E09" w:rsidRPr="005E7AF0" w:rsidRDefault="00AC1E09" w:rsidP="0009341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E7AF0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৩০</w:t>
            </w:r>
          </w:p>
        </w:tc>
      </w:tr>
    </w:tbl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AC1E09" w:rsidRDefault="00AC1E09" w:rsidP="00093412">
      <w:pPr>
        <w:pStyle w:val="ListParagraph"/>
        <w:ind w:left="360"/>
        <w:jc w:val="center"/>
        <w:rPr>
          <w:rFonts w:ascii="Nikosh" w:hAnsi="Nikosh" w:cs="Nikosh"/>
          <w:sz w:val="40"/>
          <w:szCs w:val="28"/>
        </w:rPr>
      </w:pPr>
    </w:p>
    <w:p w:rsidR="000654CE" w:rsidRPr="00340A31" w:rsidRDefault="000654CE" w:rsidP="00093412">
      <w:pPr>
        <w:pStyle w:val="ListParagraph"/>
        <w:ind w:left="360"/>
        <w:rPr>
          <w:sz w:val="32"/>
          <w:szCs w:val="28"/>
        </w:rPr>
      </w:pPr>
    </w:p>
    <w:p w:rsidR="000654CE" w:rsidRDefault="000654CE" w:rsidP="00093412">
      <w:pPr>
        <w:pStyle w:val="ListParagraph"/>
        <w:ind w:left="360"/>
        <w:rPr>
          <w:sz w:val="28"/>
          <w:szCs w:val="28"/>
        </w:rPr>
      </w:pPr>
    </w:p>
    <w:p w:rsidR="000654CE" w:rsidRDefault="000654CE" w:rsidP="00093412">
      <w:pPr>
        <w:pStyle w:val="ListParagraph"/>
        <w:ind w:left="360"/>
        <w:rPr>
          <w:sz w:val="28"/>
          <w:szCs w:val="28"/>
        </w:rPr>
      </w:pPr>
    </w:p>
    <w:p w:rsidR="000654CE" w:rsidRDefault="000654CE" w:rsidP="00093412">
      <w:pPr>
        <w:pStyle w:val="ListParagraph"/>
        <w:ind w:left="360"/>
        <w:rPr>
          <w:sz w:val="28"/>
          <w:szCs w:val="28"/>
        </w:rPr>
      </w:pPr>
    </w:p>
    <w:p w:rsidR="000654CE" w:rsidRDefault="000654CE" w:rsidP="00093412">
      <w:pPr>
        <w:pStyle w:val="ListParagraph"/>
        <w:ind w:left="360"/>
        <w:rPr>
          <w:sz w:val="28"/>
          <w:szCs w:val="28"/>
        </w:rPr>
      </w:pPr>
    </w:p>
    <w:p w:rsidR="000654CE" w:rsidRDefault="000654CE" w:rsidP="00093412">
      <w:pPr>
        <w:pStyle w:val="ListParagraph"/>
        <w:ind w:left="360"/>
        <w:rPr>
          <w:sz w:val="28"/>
          <w:szCs w:val="28"/>
        </w:rPr>
      </w:pPr>
    </w:p>
    <w:p w:rsidR="000654CE" w:rsidRDefault="000654CE" w:rsidP="00093412">
      <w:pPr>
        <w:pStyle w:val="ListParagraph"/>
        <w:ind w:left="360"/>
        <w:rPr>
          <w:sz w:val="28"/>
          <w:szCs w:val="28"/>
        </w:rPr>
      </w:pPr>
    </w:p>
    <w:p w:rsidR="000654CE" w:rsidRDefault="000654CE" w:rsidP="00093412">
      <w:pPr>
        <w:pStyle w:val="ListParagraph"/>
        <w:ind w:left="360"/>
        <w:rPr>
          <w:sz w:val="28"/>
          <w:szCs w:val="28"/>
        </w:rPr>
        <w:sectPr w:rsidR="000654CE" w:rsidSect="00E1237A">
          <w:pgSz w:w="16834" w:h="11909" w:orient="landscape" w:code="9"/>
          <w:pgMar w:top="1152" w:right="576" w:bottom="1440" w:left="576" w:header="706" w:footer="463" w:gutter="0"/>
          <w:cols w:space="708"/>
          <w:docGrid w:linePitch="360"/>
        </w:sectPr>
      </w:pPr>
    </w:p>
    <w:p w:rsidR="00E1237A" w:rsidRDefault="00E1237A" w:rsidP="00093412">
      <w:pPr>
        <w:ind w:left="720"/>
        <w:rPr>
          <w:rFonts w:ascii="Nikosh" w:hAnsi="Nikosh" w:cs="Nikosh"/>
          <w:cs/>
        </w:rPr>
      </w:pPr>
    </w:p>
    <w:p w:rsidR="00E1237A" w:rsidRDefault="00E1237A" w:rsidP="00093412">
      <w:pPr>
        <w:ind w:left="720"/>
        <w:rPr>
          <w:rFonts w:ascii="Nikosh" w:hAnsi="Nikosh" w:cs="Nikosh"/>
          <w:cs/>
        </w:rPr>
      </w:pPr>
    </w:p>
    <w:p w:rsidR="00725A70" w:rsidRDefault="00725A70" w:rsidP="00725A70">
      <w:pPr>
        <w:ind w:left="720"/>
        <w:rPr>
          <w:rFonts w:ascii="Nikosh" w:hAnsi="Nikosh" w:cs="Nikosh"/>
          <w:cs/>
        </w:rPr>
      </w:pPr>
    </w:p>
    <w:p w:rsidR="00725A70" w:rsidRPr="00C86039" w:rsidRDefault="00725A70" w:rsidP="00725A70">
      <w:pPr>
        <w:ind w:left="720"/>
        <w:rPr>
          <w:rFonts w:ascii="Nikosh" w:hAnsi="Nikosh" w:cs="Nikosh"/>
        </w:rPr>
      </w:pPr>
      <w:r w:rsidRPr="00C86039">
        <w:rPr>
          <w:rFonts w:ascii="Nikosh" w:hAnsi="Nikosh" w:cs="Nikosh" w:hint="cs"/>
          <w:cs/>
        </w:rPr>
        <w:t>আমি</w:t>
      </w:r>
      <w:r w:rsidRPr="00C86039">
        <w:rPr>
          <w:rFonts w:ascii="Nikosh" w:hAnsi="Nikosh" w:cs="Nikosh"/>
          <w:cs/>
        </w:rPr>
        <w:t>, উপ</w:t>
      </w:r>
      <w:r w:rsidRPr="00C86039">
        <w:rPr>
          <w:rFonts w:ascii="Nikosh" w:hAnsi="Nikosh" w:cs="Nikosh" w:hint="cs"/>
          <w:cs/>
          <w:lang w:bidi="bn-BD"/>
        </w:rPr>
        <w:t xml:space="preserve">জেলা </w:t>
      </w:r>
      <w:r w:rsidRPr="00C86039">
        <w:rPr>
          <w:rFonts w:ascii="Nikosh" w:hAnsi="Nikosh" w:cs="Nikosh"/>
          <w:cs/>
          <w:lang w:bidi="bn-BD"/>
        </w:rPr>
        <w:t>নির্বাহী অফিসার</w:t>
      </w:r>
      <w:r w:rsidR="00433B59" w:rsidRPr="00C86039">
        <w:rPr>
          <w:rFonts w:ascii="Nikosh" w:hAnsi="Nikosh" w:cs="Nikosh"/>
          <w:cs/>
          <w:lang w:bidi="bn-BD"/>
        </w:rPr>
        <w:t xml:space="preserve">, </w:t>
      </w:r>
      <w:r w:rsidR="00DC6268">
        <w:rPr>
          <w:rFonts w:ascii="Nikosh" w:hAnsi="Nikosh" w:cs="Nikosh"/>
          <w:cs/>
          <w:lang w:bidi="bn-IN"/>
        </w:rPr>
        <w:t>তাড়াশ</w:t>
      </w:r>
      <w:r w:rsidR="00F12879" w:rsidRPr="00C86039">
        <w:rPr>
          <w:rFonts w:ascii="Nikosh" w:hAnsi="Nikosh" w:cs="Nikosh" w:hint="cs"/>
          <w:cs/>
          <w:lang w:bidi="bn-IN"/>
        </w:rPr>
        <w:t>,</w:t>
      </w:r>
      <w:r w:rsidR="00433B59" w:rsidRPr="00C86039">
        <w:rPr>
          <w:rFonts w:ascii="Nikosh" w:hAnsi="Nikosh" w:cs="Nikosh"/>
          <w:cs/>
          <w:lang w:bidi="bn-BD"/>
        </w:rPr>
        <w:t xml:space="preserve"> সিরাজগঞ্জ  </w:t>
      </w:r>
      <w:r w:rsidRPr="00C86039">
        <w:rPr>
          <w:rFonts w:ascii="Nikosh" w:hAnsi="Nikosh" w:cs="Nikosh" w:hint="cs"/>
          <w:cs/>
        </w:rPr>
        <w:t xml:space="preserve">গণপ্রজাতন্ত্রী বাংলাদেশ সরকারের </w:t>
      </w:r>
      <w:r w:rsidR="00433B59" w:rsidRPr="00C86039">
        <w:rPr>
          <w:rFonts w:ascii="Nikosh" w:hAnsi="Nikosh" w:cs="Nikosh"/>
          <w:cs/>
        </w:rPr>
        <w:t>সিরাজগঞ্জ জেলার</w:t>
      </w:r>
      <w:r w:rsidRPr="00C86039">
        <w:rPr>
          <w:rFonts w:ascii="Nikosh" w:hAnsi="Nikosh" w:cs="Nikosh"/>
          <w:cs/>
        </w:rPr>
        <w:t xml:space="preserve"> জেলা প্রশাসক এর</w:t>
      </w:r>
      <w:r w:rsidRPr="00C86039">
        <w:rPr>
          <w:rFonts w:ascii="Nikosh" w:hAnsi="Nikosh" w:cs="Nikosh" w:hint="cs"/>
          <w:cs/>
        </w:rPr>
        <w:t xml:space="preserve"> নিকট </w:t>
      </w:r>
      <w:r w:rsidRPr="00C86039">
        <w:rPr>
          <w:rFonts w:ascii="Nikosh" w:hAnsi="Nikosh" w:cs="Nikosh"/>
          <w:cs/>
        </w:rPr>
        <w:t xml:space="preserve">অঙ্গীকার </w:t>
      </w:r>
      <w:r w:rsidRPr="00C86039">
        <w:rPr>
          <w:rFonts w:ascii="Nikosh" w:hAnsi="Nikosh" w:cs="Nikosh" w:hint="cs"/>
          <w:cs/>
        </w:rPr>
        <w:t>করছি যে, এই চুক্তিতে বর্ণিত ফলাফল অর্জনে সচেষ্ট থাকব।</w:t>
      </w:r>
      <w:r w:rsidRPr="00C86039">
        <w:rPr>
          <w:rFonts w:ascii="Nikosh" w:hAnsi="Nikosh" w:cs="Nikosh"/>
          <w:cs/>
        </w:rPr>
        <w:t xml:space="preserve"> </w:t>
      </w:r>
    </w:p>
    <w:p w:rsidR="00725A70" w:rsidRPr="00C86039" w:rsidRDefault="00725A70" w:rsidP="00725A70">
      <w:pPr>
        <w:ind w:left="720"/>
        <w:jc w:val="both"/>
        <w:rPr>
          <w:rFonts w:ascii="Nikosh" w:hAnsi="Nikosh" w:cs="Nikosh"/>
        </w:rPr>
      </w:pPr>
    </w:p>
    <w:p w:rsidR="00725A70" w:rsidRPr="00C86039" w:rsidRDefault="00725A70" w:rsidP="006F3F23">
      <w:pPr>
        <w:ind w:left="720"/>
        <w:jc w:val="both"/>
        <w:rPr>
          <w:rFonts w:ascii="Nikosh" w:hAnsi="Nikosh" w:cs="Nikosh"/>
        </w:rPr>
      </w:pPr>
      <w:r w:rsidRPr="00C86039">
        <w:rPr>
          <w:rFonts w:ascii="Nikosh" w:hAnsi="Nikosh" w:cs="Nikosh" w:hint="cs"/>
          <w:cs/>
        </w:rPr>
        <w:t>আমি</w:t>
      </w:r>
      <w:r w:rsidRPr="00C86039">
        <w:rPr>
          <w:rFonts w:ascii="Nikosh" w:hAnsi="Nikosh" w:cs="Nikosh"/>
          <w:cs/>
        </w:rPr>
        <w:t>, জেলা প্রশাসক</w:t>
      </w:r>
      <w:r w:rsidR="00433B59" w:rsidRPr="00C86039">
        <w:rPr>
          <w:rFonts w:ascii="Nikosh" w:hAnsi="Nikosh" w:cs="Nikosh"/>
          <w:cs/>
        </w:rPr>
        <w:t xml:space="preserve">, সিরাজগঞ্জ </w:t>
      </w:r>
      <w:r w:rsidRPr="00C86039">
        <w:rPr>
          <w:rFonts w:ascii="Nikosh" w:hAnsi="Nikosh" w:cs="Nikosh"/>
          <w:cs/>
        </w:rPr>
        <w:t>উপ</w:t>
      </w:r>
      <w:r w:rsidRPr="00C86039">
        <w:rPr>
          <w:rFonts w:ascii="Nikosh" w:hAnsi="Nikosh" w:cs="Nikosh" w:hint="cs"/>
          <w:cs/>
          <w:lang w:bidi="bn-BD"/>
        </w:rPr>
        <w:t>জেলা</w:t>
      </w:r>
      <w:r w:rsidR="00433B59" w:rsidRPr="00C86039">
        <w:rPr>
          <w:rFonts w:ascii="Nikosh" w:hAnsi="Nikosh" w:cs="Nikosh"/>
          <w:cs/>
          <w:lang w:bidi="bn-BD"/>
        </w:rPr>
        <w:t xml:space="preserve"> নির্বাহী অফিসার, </w:t>
      </w:r>
      <w:r w:rsidR="0055378F">
        <w:rPr>
          <w:rFonts w:ascii="Nikosh" w:hAnsi="Nikosh" w:cs="Nikosh"/>
          <w:cs/>
          <w:lang w:bidi="bn-IN"/>
        </w:rPr>
        <w:t>তাড়াশ</w:t>
      </w:r>
      <w:r w:rsidR="00982AE5" w:rsidRPr="00C86039">
        <w:rPr>
          <w:rFonts w:ascii="Nikosh" w:hAnsi="Nikosh" w:cs="Nikosh" w:hint="cs"/>
          <w:cs/>
          <w:lang w:bidi="bn-IN"/>
        </w:rPr>
        <w:t>,</w:t>
      </w:r>
      <w:r w:rsidR="00433B59" w:rsidRPr="00C86039">
        <w:rPr>
          <w:rFonts w:ascii="Nikosh" w:hAnsi="Nikosh" w:cs="Nikosh"/>
          <w:cs/>
          <w:lang w:bidi="bn-BD"/>
        </w:rPr>
        <w:t xml:space="preserve"> সিরাজগঞ্জ এর </w:t>
      </w:r>
      <w:r w:rsidRPr="00C86039">
        <w:rPr>
          <w:rFonts w:ascii="Nikosh" w:hAnsi="Nikosh" w:cs="Nikosh" w:hint="cs"/>
          <w:cs/>
        </w:rPr>
        <w:t xml:space="preserve">নিকট </w:t>
      </w:r>
      <w:r w:rsidRPr="00C86039">
        <w:rPr>
          <w:rFonts w:ascii="Nikosh" w:hAnsi="Nikosh" w:cs="Nikosh"/>
          <w:cs/>
        </w:rPr>
        <w:t>অঙ্গীকার</w:t>
      </w:r>
      <w:r w:rsidRPr="00C86039">
        <w:rPr>
          <w:rFonts w:ascii="Nikosh" w:hAnsi="Nikosh" w:cs="Nikosh" w:hint="cs"/>
          <w:cs/>
        </w:rPr>
        <w:t xml:space="preserve"> করছি যে, এই চুক্তিতে বর্ণিত ফলাফল অর্জনে </w:t>
      </w:r>
      <w:r w:rsidRPr="00C86039">
        <w:rPr>
          <w:rFonts w:ascii="Nikosh" w:hAnsi="Nikosh" w:cs="Nikosh"/>
          <w:cs/>
        </w:rPr>
        <w:t xml:space="preserve">প্রয়োজনীয় </w:t>
      </w:r>
      <w:r w:rsidRPr="00C86039">
        <w:rPr>
          <w:rFonts w:ascii="Nikosh" w:hAnsi="Nikosh" w:cs="Nikosh" w:hint="cs"/>
          <w:cs/>
        </w:rPr>
        <w:t>সহযোগিতা প্রদান করব।</w:t>
      </w: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725A70" w:rsidRPr="00072211" w:rsidRDefault="00725A70" w:rsidP="00725A70">
      <w:pPr>
        <w:ind w:left="720"/>
        <w:jc w:val="both"/>
        <w:rPr>
          <w:rFonts w:ascii="Nikosh" w:hAnsi="Nikosh" w:cs="Nikosh"/>
        </w:rPr>
      </w:pPr>
      <w:r w:rsidRPr="00072211">
        <w:rPr>
          <w:rFonts w:ascii="Nikosh" w:hAnsi="Nikosh" w:cs="Nikosh" w:hint="cs"/>
          <w:cs/>
        </w:rPr>
        <w:t>স্বাক্ষ</w:t>
      </w:r>
      <w:r w:rsidRPr="00072211">
        <w:rPr>
          <w:rFonts w:ascii="Nikosh" w:hAnsi="Nikosh" w:cs="Nikosh"/>
          <w:cs/>
        </w:rPr>
        <w:t>রিত</w:t>
      </w:r>
      <w:r w:rsidRPr="00072211">
        <w:rPr>
          <w:rFonts w:ascii="Nikosh" w:hAnsi="Nikosh" w:cs="Nikosh" w:hint="cs"/>
          <w:cs/>
        </w:rPr>
        <w:t>:</w:t>
      </w:r>
    </w:p>
    <w:p w:rsidR="00725A70" w:rsidRPr="00790BD9" w:rsidRDefault="00725A70" w:rsidP="00725A70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725A70" w:rsidRPr="00790BD9" w:rsidRDefault="00725A70" w:rsidP="00725A70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725A70" w:rsidRPr="00790BD9" w:rsidRDefault="00725A70" w:rsidP="00725A70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725A70" w:rsidRPr="00790BD9" w:rsidRDefault="00725A70" w:rsidP="00725A70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725A70" w:rsidRPr="00790BD9" w:rsidRDefault="00725A70" w:rsidP="00725A70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725A70" w:rsidRPr="00790BD9" w:rsidRDefault="00725A70" w:rsidP="00725A70">
      <w:pPr>
        <w:ind w:left="5760" w:firstLine="720"/>
        <w:jc w:val="both"/>
        <w:rPr>
          <w:rFonts w:ascii="Nikosh" w:hAnsi="Nikosh" w:cs="Nikosh"/>
          <w:sz w:val="28"/>
          <w:szCs w:val="28"/>
          <w:cs/>
        </w:rPr>
      </w:pP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  <w:cs/>
        </w:rPr>
      </w:pPr>
      <w:r w:rsidRPr="00790BD9">
        <w:rPr>
          <w:rFonts w:ascii="Nikosh" w:hAnsi="Nikosh" w:cs="Nikosh"/>
          <w:sz w:val="28"/>
          <w:szCs w:val="28"/>
        </w:rPr>
        <w:t>---------------------------------------                       -----------------------------</w:t>
      </w:r>
    </w:p>
    <w:p w:rsidR="00725A70" w:rsidRPr="00790BD9" w:rsidRDefault="00725A70" w:rsidP="00725A70">
      <w:pPr>
        <w:ind w:firstLine="720"/>
        <w:rPr>
          <w:rFonts w:ascii="Nikosh" w:hAnsi="Nikosh" w:cs="Nikosh"/>
          <w:sz w:val="28"/>
          <w:szCs w:val="28"/>
        </w:rPr>
      </w:pPr>
      <w:r w:rsidRPr="00790BD9">
        <w:rPr>
          <w:rFonts w:ascii="Nikosh" w:hAnsi="Nikosh" w:cs="Nikosh"/>
          <w:cs/>
          <w:lang w:bidi="bn-BD"/>
        </w:rPr>
        <w:t>উপ</w:t>
      </w:r>
      <w:r w:rsidRPr="00790BD9">
        <w:rPr>
          <w:rFonts w:ascii="Nikosh" w:hAnsi="Nikosh" w:cs="Nikosh" w:hint="cs"/>
          <w:cs/>
          <w:lang w:bidi="bn-BD"/>
        </w:rPr>
        <w:t>জেলা</w:t>
      </w:r>
      <w:r w:rsidRPr="00790BD9">
        <w:rPr>
          <w:rFonts w:ascii="Nikosh" w:hAnsi="Nikosh" w:cs="Nikosh"/>
          <w:cs/>
          <w:lang w:bidi="bn-BD"/>
        </w:rPr>
        <w:t xml:space="preserve"> নির্বাহী অফিসার</w:t>
      </w:r>
      <w:r w:rsidRPr="00790BD9">
        <w:rPr>
          <w:rFonts w:ascii="Nikosh" w:hAnsi="Nikosh" w:cs="Nikosh"/>
        </w:rPr>
        <w:tab/>
      </w:r>
      <w:r w:rsidRPr="00790BD9">
        <w:rPr>
          <w:rFonts w:ascii="Nikosh" w:hAnsi="Nikosh" w:cs="Nikosh"/>
        </w:rPr>
        <w:tab/>
      </w:r>
      <w:r w:rsidRPr="00790BD9">
        <w:rPr>
          <w:rFonts w:ascii="Nikosh" w:hAnsi="Nikosh" w:cs="Nikosh"/>
        </w:rPr>
        <w:tab/>
      </w:r>
      <w:r w:rsidRPr="00790BD9">
        <w:rPr>
          <w:rFonts w:ascii="Nikosh" w:hAnsi="Nikosh" w:cs="Nikosh"/>
        </w:rPr>
        <w:tab/>
      </w:r>
      <w:r w:rsidRPr="00790BD9">
        <w:rPr>
          <w:rFonts w:ascii="Nikosh" w:hAnsi="Nikosh" w:cs="Nikosh"/>
        </w:rPr>
        <w:tab/>
      </w:r>
      <w:r w:rsidRPr="00790BD9">
        <w:rPr>
          <w:rFonts w:ascii="Nikosh" w:hAnsi="Nikosh" w:cs="Nikosh"/>
        </w:rPr>
        <w:tab/>
      </w:r>
      <w:r w:rsidRPr="008C4363">
        <w:rPr>
          <w:rFonts w:ascii="Nikosh" w:hAnsi="Nikosh" w:cs="Nikosh" w:hint="cs"/>
          <w:cs/>
        </w:rPr>
        <w:t>তারিখ</w:t>
      </w:r>
    </w:p>
    <w:p w:rsidR="00725A70" w:rsidRPr="008C4363" w:rsidRDefault="008C4363" w:rsidP="00725A70">
      <w:pPr>
        <w:ind w:left="720"/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তাড়াশ</w:t>
      </w:r>
      <w:r w:rsidR="00433B59" w:rsidRPr="008C4363">
        <w:rPr>
          <w:rFonts w:ascii="Nikosh" w:hAnsi="Nikosh" w:cs="Nikosh"/>
          <w:cs/>
        </w:rPr>
        <w:t>, সিরাজগঞ্জ</w:t>
      </w: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725A70" w:rsidRPr="00790BD9" w:rsidRDefault="00725A70" w:rsidP="00725A70">
      <w:pPr>
        <w:ind w:left="720"/>
        <w:jc w:val="both"/>
        <w:rPr>
          <w:rFonts w:ascii="Nikosh" w:hAnsi="Nikosh" w:cs="Nikosh"/>
          <w:sz w:val="28"/>
          <w:szCs w:val="28"/>
        </w:rPr>
      </w:pPr>
      <w:r w:rsidRPr="00790BD9">
        <w:rPr>
          <w:rFonts w:ascii="Nikosh" w:hAnsi="Nikosh" w:cs="Nikosh"/>
          <w:noProof/>
          <w:sz w:val="28"/>
          <w:szCs w:val="28"/>
        </w:rPr>
        <w:t xml:space="preserve"> ---------------------------------------                    ---------------------------------</w:t>
      </w:r>
    </w:p>
    <w:p w:rsidR="00725A70" w:rsidRPr="008C4363" w:rsidRDefault="00725A70" w:rsidP="00725A70">
      <w:pPr>
        <w:ind w:left="720"/>
        <w:jc w:val="both"/>
        <w:rPr>
          <w:rFonts w:ascii="Nikosh" w:hAnsi="Nikosh" w:cs="Nikosh"/>
        </w:rPr>
      </w:pPr>
      <w:r w:rsidRPr="008C4363">
        <w:rPr>
          <w:rFonts w:ascii="Nikosh" w:hAnsi="Nikosh" w:cs="Nikosh"/>
          <w:cs/>
          <w:lang w:bidi="bn-BD"/>
        </w:rPr>
        <w:t xml:space="preserve"> জেলা প্রশাসক</w:t>
      </w:r>
      <w:r w:rsidRPr="008C4363">
        <w:rPr>
          <w:rFonts w:ascii="Nikosh" w:hAnsi="Nikosh" w:cs="Nikosh" w:hint="cs"/>
          <w:cs/>
          <w:lang w:bidi="bn-BD"/>
        </w:rPr>
        <w:t xml:space="preserve">                      </w:t>
      </w:r>
      <w:r w:rsidRPr="008C4363">
        <w:rPr>
          <w:rFonts w:ascii="Nikosh" w:hAnsi="Nikosh" w:cs="Nikosh"/>
          <w:cs/>
        </w:rPr>
        <w:tab/>
      </w:r>
      <w:r w:rsidRPr="008C4363">
        <w:rPr>
          <w:rFonts w:ascii="Nikosh" w:hAnsi="Nikosh" w:cs="Nikosh"/>
          <w:cs/>
        </w:rPr>
        <w:tab/>
      </w:r>
      <w:r w:rsidRPr="008C4363">
        <w:rPr>
          <w:rFonts w:ascii="Nikosh" w:hAnsi="Nikosh" w:cs="Nikosh"/>
          <w:cs/>
        </w:rPr>
        <w:tab/>
      </w:r>
      <w:r w:rsidRPr="008C4363">
        <w:rPr>
          <w:rFonts w:ascii="Nikosh" w:hAnsi="Nikosh" w:cs="Nikosh"/>
          <w:cs/>
        </w:rPr>
        <w:tab/>
        <w:t xml:space="preserve">                 তারিখ</w:t>
      </w:r>
    </w:p>
    <w:p w:rsidR="00725A70" w:rsidRPr="008C4363" w:rsidRDefault="00725A70" w:rsidP="00725A70">
      <w:pPr>
        <w:rPr>
          <w:b/>
        </w:rPr>
      </w:pPr>
      <w:r w:rsidRPr="008C4363">
        <w:rPr>
          <w:rFonts w:ascii="Nikosh" w:hAnsi="Nikosh" w:cs="Nikosh"/>
          <w:cs/>
        </w:rPr>
        <w:tab/>
      </w:r>
      <w:r w:rsidR="00433B59" w:rsidRPr="008C4363">
        <w:rPr>
          <w:rFonts w:ascii="Nikosh" w:hAnsi="Nikosh" w:cs="Nikosh"/>
          <w:cs/>
        </w:rPr>
        <w:t xml:space="preserve"> সিরাজগঞ্জ</w:t>
      </w: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E1237A" w:rsidRDefault="00E1237A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E1237A" w:rsidRDefault="00E1237A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725A70" w:rsidRDefault="00725A70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725A70" w:rsidRDefault="00725A70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725A70" w:rsidRDefault="00725A70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725A70" w:rsidRDefault="00725A70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725A70" w:rsidRDefault="00725A70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A17BC2" w:rsidRDefault="00A17BC2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A17BC2" w:rsidRDefault="00A17BC2" w:rsidP="00093412">
      <w:pPr>
        <w:jc w:val="right"/>
        <w:rPr>
          <w:rFonts w:ascii="Nikosh" w:hAnsi="Nikosh" w:cs="Nikosh"/>
          <w:b/>
          <w:sz w:val="28"/>
          <w:szCs w:val="28"/>
        </w:rPr>
      </w:pPr>
    </w:p>
    <w:p w:rsidR="00E6356D" w:rsidRPr="00DC3967" w:rsidRDefault="00DC3967" w:rsidP="00093412">
      <w:pPr>
        <w:jc w:val="right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sz w:val="28"/>
          <w:szCs w:val="28"/>
        </w:rPr>
        <w:lastRenderedPageBreak/>
        <w:t>সংযোজনী-১</w:t>
      </w:r>
    </w:p>
    <w:p w:rsidR="00802B89" w:rsidRPr="00DC3967" w:rsidRDefault="00802B89" w:rsidP="00093412">
      <w:pPr>
        <w:rPr>
          <w:rFonts w:ascii="Nikosh" w:hAnsi="Nikosh" w:cs="Nikosh"/>
          <w:sz w:val="28"/>
          <w:szCs w:val="28"/>
        </w:rPr>
      </w:pPr>
    </w:p>
    <w:p w:rsidR="00EC43C0" w:rsidRPr="00CC11C9" w:rsidRDefault="00E762CA" w:rsidP="00093412">
      <w:pPr>
        <w:jc w:val="center"/>
        <w:rPr>
          <w:b/>
          <w:sz w:val="28"/>
          <w:szCs w:val="28"/>
        </w:rPr>
      </w:pPr>
      <w:r>
        <w:rPr>
          <w:rFonts w:ascii="Nikosh" w:hAnsi="Nikosh" w:cs="Nikosh"/>
          <w:bCs/>
          <w:sz w:val="28"/>
          <w:szCs w:val="28"/>
        </w:rPr>
        <w:t>শব্দসংক্ষেপ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="00EC43C0">
        <w:rPr>
          <w:rFonts w:ascii="Nikosh" w:hAnsi="Nikosh" w:cs="Nikosh"/>
          <w:b/>
          <w:sz w:val="28"/>
          <w:szCs w:val="28"/>
        </w:rPr>
        <w:t>(</w:t>
      </w:r>
      <w:r w:rsidR="00EC43C0" w:rsidRPr="00CC11C9">
        <w:rPr>
          <w:b/>
          <w:sz w:val="28"/>
          <w:szCs w:val="28"/>
        </w:rPr>
        <w:t>Acronyms</w:t>
      </w:r>
      <w:r w:rsidR="00EC43C0">
        <w:rPr>
          <w:b/>
          <w:sz w:val="28"/>
          <w:szCs w:val="28"/>
        </w:rPr>
        <w:t>)</w:t>
      </w:r>
    </w:p>
    <w:p w:rsidR="00EC43C0" w:rsidRPr="00CC11C9" w:rsidRDefault="00EC43C0" w:rsidP="00093412">
      <w:pPr>
        <w:jc w:val="center"/>
        <w:rPr>
          <w:b/>
          <w:sz w:val="28"/>
          <w:szCs w:val="28"/>
        </w:rPr>
      </w:pPr>
    </w:p>
    <w:p w:rsidR="00FB2F90" w:rsidRDefault="00FB2F90" w:rsidP="00093412">
      <w:pPr>
        <w:rPr>
          <w:sz w:val="28"/>
          <w:szCs w:val="28"/>
        </w:rPr>
      </w:pPr>
    </w:p>
    <w:p w:rsidR="00FB2F90" w:rsidRPr="00CB4861" w:rsidRDefault="00CB4861" w:rsidP="00093412">
      <w:pPr>
        <w:rPr>
          <w:rFonts w:ascii="Cambria" w:hAnsi="Cambria" w:cs="Vrinda"/>
          <w:sz w:val="28"/>
          <w:szCs w:val="28"/>
        </w:rPr>
      </w:pPr>
      <w:r>
        <w:rPr>
          <w:rFonts w:ascii="Cambria" w:hAnsi="Cambria" w:cs="Vrinda"/>
          <w:sz w:val="28"/>
          <w:szCs w:val="28"/>
        </w:rPr>
        <w:t>MIS: Managemant Information System</w:t>
      </w:r>
    </w:p>
    <w:p w:rsidR="00FB2F90" w:rsidRDefault="00FB2F90" w:rsidP="00093412">
      <w:pPr>
        <w:rPr>
          <w:sz w:val="28"/>
          <w:szCs w:val="28"/>
        </w:rPr>
      </w:pPr>
    </w:p>
    <w:p w:rsidR="00FB2F90" w:rsidRDefault="00FB2F90" w:rsidP="00093412">
      <w:pPr>
        <w:rPr>
          <w:sz w:val="28"/>
          <w:szCs w:val="28"/>
        </w:rPr>
      </w:pPr>
    </w:p>
    <w:p w:rsidR="00FB2F90" w:rsidRDefault="00FB2F90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350306" w:rsidRDefault="00350306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</w:pPr>
    </w:p>
    <w:p w:rsidR="00B475E1" w:rsidRDefault="00B475E1" w:rsidP="00093412">
      <w:pPr>
        <w:rPr>
          <w:sz w:val="28"/>
          <w:szCs w:val="28"/>
        </w:rPr>
        <w:sectPr w:rsidR="00B475E1" w:rsidSect="00E1237A">
          <w:type w:val="nextColumn"/>
          <w:pgSz w:w="11909" w:h="16834" w:code="9"/>
          <w:pgMar w:top="1440" w:right="1800" w:bottom="1080" w:left="1800" w:header="706" w:footer="475" w:gutter="0"/>
          <w:cols w:space="708"/>
          <w:docGrid w:linePitch="360"/>
        </w:sectPr>
      </w:pPr>
    </w:p>
    <w:p w:rsidR="00E1237A" w:rsidRPr="00790BD9" w:rsidRDefault="00E1237A" w:rsidP="00E1237A">
      <w:pPr>
        <w:ind w:firstLine="720"/>
        <w:jc w:val="center"/>
        <w:rPr>
          <w:rFonts w:ascii="Nikosh" w:hAnsi="Nikosh" w:cs="Nikosh"/>
          <w:b/>
          <w:sz w:val="28"/>
          <w:szCs w:val="28"/>
        </w:rPr>
      </w:pPr>
      <w:r w:rsidRPr="00790BD9">
        <w:rPr>
          <w:rFonts w:ascii="Nikosh" w:hAnsi="Nikosh" w:cs="Nikosh"/>
          <w:b/>
          <w:sz w:val="28"/>
          <w:szCs w:val="28"/>
        </w:rPr>
        <w:lastRenderedPageBreak/>
        <w:t xml:space="preserve">সংযোজনী- ২: </w:t>
      </w:r>
      <w:r w:rsidRPr="00790BD9">
        <w:rPr>
          <w:rFonts w:ascii="Nikosh" w:hAnsi="Nikosh" w:cs="Nikosh" w:hint="cs"/>
          <w:b/>
          <w:sz w:val="28"/>
          <w:szCs w:val="28"/>
          <w:cs/>
        </w:rPr>
        <w:t xml:space="preserve">কর্মসম্পাদন </w:t>
      </w:r>
      <w:r w:rsidRPr="00790BD9">
        <w:rPr>
          <w:rFonts w:ascii="Nikosh" w:hAnsi="Nikosh" w:cs="Nikosh"/>
          <w:b/>
          <w:sz w:val="28"/>
          <w:szCs w:val="28"/>
          <w:cs/>
        </w:rPr>
        <w:t>সূচক</w:t>
      </w:r>
      <w:r w:rsidRPr="00790BD9">
        <w:rPr>
          <w:rFonts w:ascii="Nikosh" w:hAnsi="Nikosh" w:cs="Nikosh" w:hint="cs"/>
          <w:b/>
          <w:sz w:val="28"/>
          <w:szCs w:val="28"/>
          <w:cs/>
        </w:rPr>
        <w:t>সমূহ, বাস্তবায়নকারী এবং পরিমাপ পদ্ধতি-এর বিবরণ</w:t>
      </w:r>
    </w:p>
    <w:p w:rsidR="00E1237A" w:rsidRPr="00790BD9" w:rsidRDefault="00E1237A" w:rsidP="00E1237A">
      <w:pPr>
        <w:jc w:val="center"/>
        <w:rPr>
          <w:rFonts w:ascii="Nikosh" w:hAnsi="Nikosh" w:cs="Nikosh"/>
          <w:sz w:val="28"/>
          <w:szCs w:val="28"/>
        </w:rPr>
      </w:pP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980"/>
        <w:gridCol w:w="1710"/>
        <w:gridCol w:w="3151"/>
        <w:gridCol w:w="1813"/>
        <w:gridCol w:w="1694"/>
        <w:gridCol w:w="2109"/>
      </w:tblGrid>
      <w:tr w:rsidR="00E1237A" w:rsidRPr="00790BD9" w:rsidTr="00A17BC2">
        <w:trPr>
          <w:jc w:val="center"/>
        </w:trPr>
        <w:tc>
          <w:tcPr>
            <w:tcW w:w="174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  <w:cs/>
              </w:rPr>
              <w:t>ক্রমিক নম্বর</w:t>
            </w:r>
          </w:p>
        </w:tc>
        <w:tc>
          <w:tcPr>
            <w:tcW w:w="1980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</w:rPr>
              <w:t>কার্যক্রম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  <w:cs/>
              </w:rPr>
              <w:t>কর্মসম্পাদন সূচক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  <w:cs/>
              </w:rPr>
              <w:t>বিবরণ</w:t>
            </w:r>
          </w:p>
        </w:tc>
        <w:tc>
          <w:tcPr>
            <w:tcW w:w="1813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  <w:cs/>
              </w:rPr>
              <w:t>বাস্তবায়নকারী ইউনিট</w:t>
            </w: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  <w:cs/>
              </w:rPr>
              <w:t>পরিমাপ পদ্ধতি এবং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  <w:cs/>
              </w:rPr>
              <w:t>উপাত্তসূত্র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90BD9">
              <w:rPr>
                <w:rFonts w:ascii="NikoshBAN" w:hAnsi="NikoshBAN" w:cs="NikoshBAN"/>
                <w:b/>
                <w:sz w:val="20"/>
                <w:szCs w:val="20"/>
                <w:cs/>
              </w:rPr>
              <w:t>সাধারণ মন্তব্য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 w:val="restart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১) উপজেলা পর্যায়ের দপ্তরসমূহের উন্নয়নমূলক কার্যক্রসমূহের কার্যকর সমন্বয়সাধন</w:t>
            </w:r>
          </w:p>
        </w:tc>
        <w:tc>
          <w:tcPr>
            <w:tcW w:w="1980" w:type="dxa"/>
          </w:tcPr>
          <w:p w:rsidR="00E1237A" w:rsidRPr="00790BD9" w:rsidRDefault="00E1237A" w:rsidP="00E1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১.১ উপজেলা পরিষদের মাসিক সাধারণ সভা আয়োজন 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উপজেলার বিভিন্ন দপ্তরের উন্নয়নসমূহের বর্তমান অবস্থা ও ভবিষ্যতে করণীয় বিষয়ে আলোচনা এবং উন্নয়ন গতিশীল করার নিমিত্ত আন্তঃবিভাগীয় সহযোগিতা নিশ্চিত করা।</w:t>
            </w:r>
          </w:p>
        </w:tc>
        <w:tc>
          <w:tcPr>
            <w:tcW w:w="1813" w:type="dxa"/>
            <w:vMerge w:val="restart"/>
          </w:tcPr>
          <w:p w:rsidR="00E1237A" w:rsidRPr="00790BD9" w:rsidRDefault="00E1237A" w:rsidP="005A73B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 w:rsidR="00433B5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5A73B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কাজিপুর,</w:t>
            </w:r>
            <w:r w:rsidR="00433B59">
              <w:rPr>
                <w:rFonts w:ascii="Nikosh" w:hAnsi="Nikosh" w:cs="Nikosh"/>
                <w:sz w:val="20"/>
                <w:szCs w:val="20"/>
              </w:rPr>
              <w:t xml:space="preserve"> সিরাজগঞ্জ</w:t>
            </w: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উন্নয়ন প্রকল্প সমূহে সমন্বয়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১.২ উপজেলা পরিষদের মাসিক সাধারণ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ও বাস্তবায়ন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উন্নয়ন প্রকল্পসমূহ বাস্তবায়নে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১.৩ বিভিন্ন উন্নয়নমূলক কার্যক্রম পরির্দশন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পরিদর্শনকৃত প্রকল্প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উন্নয়ন প্রকল্প সমূহ উপজেলা নির্বাহী অফিসার  কর্তৃক পরিদর্শন ও সুপারিশ।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প্রমাপ পর্যালোচনা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সঠিক ও বিধি মোতাবেক গুনগত উন্নয়ন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১.৪ মাধ্যমিক বিদ্যালয় পরিদর্শন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পরিদর্শন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নির্বাহী অফিসার  কর্তৃক পরিদর্শন ও সুপারিশ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প্রমাপ পর্যালোচনা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সঠিক ও বিধি মোতাবেক গুনগত উন্নয়ন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১.৫ প্রাথমিক বিদ্যালয় পরিদর্শন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পরিদর্শন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নির্বাহী অফিসার  কর্তৃক পরিদর্শন ও সুপারিশ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প্রমাপ পর্যালোচনা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সঠিক ও বিধি মোতাবেক গুনগত উন্নয়ন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১.৬ এনজিও কার্যক্রম সমন্বয় বিষয়ক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সভা অনুষ্ঠিত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এনজিও কার্যক্রম পরীবিক্ষণ ও পর্যালোচনা।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এনজিও কার্যক্রম সমন্বয় করা যাবে।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১.৭ এনজিও কার্যক্রম সমন্বয় বিষয়ক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</w:rPr>
            </w:pPr>
            <w:r w:rsidRPr="00790BD9">
              <w:rPr>
                <w:rFonts w:ascii="Nikosh" w:hAnsi="Nikosh" w:cs="Nikosh"/>
                <w:sz w:val="20"/>
              </w:rPr>
              <w:t>পূর্ববর্তী সভার সিদ্ধান্তসমূহ পরবর্তী সভায় আলোচনা ও বাস্তবায়ন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</w:rPr>
              <w:t>এনজিও কার্যক্রমে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১.৮ এনজিওদের অনুকূলে ছাড়কৃত অর্থের পরিবীক্ষণ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পরিবীক্ষণকৃত এনজিও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যথাযথভাবে ছাড়কৃত অর্থ নির্দেশনা ও বিধি মোতাবেক ব্যয় হচ্ছে কিনা সে বিষয়টি নিশ্চিতকরণ।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এনজিও খাতে অর্থের অপচয় দূর হবে।</w:t>
            </w:r>
          </w:p>
        </w:tc>
      </w:tr>
      <w:tr w:rsidR="00E1237A" w:rsidRPr="00790BD9" w:rsidTr="00A17BC2">
        <w:trPr>
          <w:trHeight w:hRule="exact" w:val="505"/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১.৯ উপজেলা শিক্ষা কমিটির সভা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শিক্ষা কার্যক্রম পরীবিক্ষণ ও পর্যালোচনা।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শিক্ষা  কার্যক্রম সমন্বয় করা যাবে।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lang w:bidi="bn-BD"/>
              </w:rPr>
              <w:t xml:space="preserve">১.১০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কমিটির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পূর্ববর্তী সভার সিদ্ধান্তসমূহ পরবর্তী সভায় আলোচনা ও বাস্তবায়ন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শিক্ষা কার্যক্রমে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১.১১ ক্ষুদ্রঋণ কার্যক্রম পরিদর্শন/দর্শন;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পরিদর্শন/দর্শন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ক্ষুদ্র্র ঋণ কার্যক্রমসমুহ উপজেলা নির্বাহী অফিসার  কর্তৃক পরিদর্শন ও সুপারিশ।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ক্ষুদ্রঋণ গ্রহীতাদের জীবনযাত্রার মান উন্নত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১.১২ একটি বাড়ী একটি খামার বিষয়ক সমন্বয় সভার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আয়োজন।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lang w:bidi="bn-BD"/>
              </w:rPr>
              <w:lastRenderedPageBreak/>
              <w:t>অনুষ্ঠিত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একটি বাড়ী একটি খামার বিষয়ক </w:t>
            </w:r>
            <w:r w:rsidRPr="00790BD9">
              <w:rPr>
                <w:rFonts w:ascii="Nikosh" w:hAnsi="Nikosh" w:cs="Nikosh"/>
                <w:sz w:val="20"/>
                <w:szCs w:val="20"/>
              </w:rPr>
              <w:t xml:space="preserve">কার্যক্রম পরীবিক্ষণ ও পর্যালোচনা।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একটি বাড়ী একটি খামার বিষয়ক </w:t>
            </w:r>
            <w:r w:rsidRPr="00790BD9">
              <w:rPr>
                <w:rFonts w:ascii="Nikosh" w:hAnsi="Nikosh" w:cs="Nikosh"/>
                <w:sz w:val="20"/>
                <w:szCs w:val="20"/>
              </w:rPr>
              <w:t xml:space="preserve">কার্যক্রম সমন্বয় করা </w:t>
            </w: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যাবে।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১.১৩ একটি বাড়ী একটি খামার বিষয়ক সমন্বয় সভার সিদ্ধান্ত বাস্তবায়ন।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পূর্ববর্তী সভার সিদ্ধান্তসমূহ পরবর্তী সভায় আলোচনা ও বাস্তবায়ন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একটি বাড়ী একটি খামার বিষয়ক </w:t>
            </w:r>
            <w:r w:rsidRPr="00790BD9">
              <w:rPr>
                <w:rFonts w:ascii="Nikosh" w:hAnsi="Nikosh" w:cs="Nikosh"/>
                <w:sz w:val="20"/>
              </w:rPr>
              <w:t>কার্যক্রমে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১.১৪ উপজেলা সার বীজ কমিটির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সার বীজ কমিটির কার্যক্রম পরীবিক্ষণ ও পর্যালোচনা।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সার ও বীজ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বিষয়ক </w:t>
            </w:r>
            <w:r w:rsidRPr="00790BD9">
              <w:rPr>
                <w:rFonts w:ascii="Nikosh" w:hAnsi="Nikosh" w:cs="Nikosh"/>
                <w:sz w:val="20"/>
                <w:szCs w:val="20"/>
              </w:rPr>
              <w:t>কার্যক্রম সমন্বয় করা যাবে।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১.১৫ উপজেলা সার বীজ কমিটির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পূর্ববর্তী সভার সিদ্ধান্তসমূহ পরবর্তী সভায় আলোচনা ও বাস্তবায়ন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সার ও বীজ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বিষয়ক </w:t>
            </w:r>
            <w:r w:rsidRPr="00790BD9">
              <w:rPr>
                <w:rFonts w:ascii="Nikosh" w:hAnsi="Nikosh" w:cs="Nikosh"/>
                <w:sz w:val="20"/>
              </w:rPr>
              <w:t>কার্যক্রমে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১.১৬ উপজেলা ইনোভেশন কমিটির সভা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ইনোভেশন কমিটির কার্যক্রম পরীবিক্ষণ ও পর্যালোচনা।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ইনোভেশন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বিষয়ক </w:t>
            </w:r>
            <w:r w:rsidRPr="00790BD9">
              <w:rPr>
                <w:rFonts w:ascii="Nikosh" w:hAnsi="Nikosh" w:cs="Nikosh"/>
                <w:sz w:val="20"/>
                <w:szCs w:val="20"/>
              </w:rPr>
              <w:t>কার্যক্রম সমন্বয় করা যাবে।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১.১৭ উপজেলা ইনোভেশন কমিটির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পূর্ববর্তী সভার সিদ্ধান্তসমূহ পরবর্তী সভায় আলোচনা ও বাস্তবায়ন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ইনোভেশন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বিষয়ক </w:t>
            </w:r>
            <w:r w:rsidRPr="00790BD9">
              <w:rPr>
                <w:rFonts w:ascii="Nikosh" w:hAnsi="Nikosh" w:cs="Nikosh"/>
                <w:sz w:val="20"/>
              </w:rPr>
              <w:t>কার্যক্রমে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১.১৮ উপজেলা আইসিটি কমিটির সভা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আইসিটি কমিটির কার্যক্রম পরীবিক্ষণ ও পর্যালোচনা। 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আইসিটি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বিষয়ক </w:t>
            </w:r>
            <w:r w:rsidRPr="00790BD9">
              <w:rPr>
                <w:rFonts w:ascii="Nikosh" w:hAnsi="Nikosh" w:cs="Nikosh"/>
                <w:sz w:val="20"/>
                <w:szCs w:val="20"/>
              </w:rPr>
              <w:t>কার্যক্রম সমন্বয় করা যাবে।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১.১৯ উপজেলা আইসিটি কমিটির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পূর্ববর্তী সভার সিদ্ধান্তসমূহ পরবর্তী সভায় আলোচনা ও বাস্তবায়ন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উপজেলা আইসিটি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বিষয়ক </w:t>
            </w:r>
            <w:r w:rsidRPr="00790BD9">
              <w:rPr>
                <w:rFonts w:ascii="Nikosh" w:hAnsi="Nikosh" w:cs="Nikosh"/>
                <w:sz w:val="20"/>
              </w:rPr>
              <w:t>কার্যক্রমে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১.২০ ইউনিয়ন ডিজিটাল মেলা পরির্দশন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পরিদর্শন/দর্শন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ইউনিয়ন ডিজিটাল মেলা উপজেলা নির্বাহী অফিসার  কর্তৃক পরিদর্শন ও সুপারিশ।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ইউনিয়ন ডিজিটাল মেলার মান উন্নত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 w:val="restart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২) দুর্যোগ ব্যবস্হাপনা, বনায়ন, জলবায়ু পরিবর্তন ও পরিবেশ সংরক্ষণসহ টেকসই উন্নয়ন লক্ষ্যমাত্রা অর্জন ত্বরান্বিতকরণ</w:t>
            </w: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২.১ উপজেলা ত্রাণ ও পুনর্বাসন এবং দুর্যোগ ব্যবস্হাপনা সম্পর্কিত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অনুষ্ঠিত সভা 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ত্রাণ ও পূনর্বাসনের আওতায় গৃহীত  সিদ্ধান্তসমূহ আলোচনা পরিবীক্ষণ।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ত্রাণ ও পূনর্বাসন কার্যক্রম সমন্বয়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২.২ ত্রাণ ও পুনর্বাসন এবং দুর্যোগ ব্যবস্হাপনা সম্পর্কিত সভা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ও সিদ্ধান্তসমূহ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ত্রাণ ও পূনর্বাসন কার্যক্রমে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২.৩ দুর্যোগ ক্ষতিগ্রস্ত এলাকা তাৎক্ষণিক পরিদর্শন/দর্শন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পরিদর্শন/দর্শনকৃত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দুর্যোগ ক্ষতিগ্রস্ত এলাকাসমূহ তাৎক্ষণিক উপজেলা নির্বাহী অফিসার  কর্তৃক পরিদর্শন ও সুপারিশ।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ত্রাণ ও দুর্যোগের ক্ষেত্রে গুনগত পূনর্বাসন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২.৪ উপবরাদ্দের ডিও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প্রদানকৃত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ডিও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দরিদ্রদের মধ্যে খাদ্য সহযোগিতা সম্প্রসারণ।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অতি দরিদ্রের হার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২.৫ ভিজিএফ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ভিজিএফ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অতিদরিদ্র পরিবারকে খাদ্য নিরাপত্তা নিশ্চিতকরণ।</w:t>
            </w:r>
          </w:p>
        </w:tc>
        <w:tc>
          <w:tcPr>
            <w:tcW w:w="1813" w:type="dxa"/>
            <w:vMerge w:val="restart"/>
            <w:tcBorders>
              <w:top w:val="nil"/>
            </w:tcBorders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433B59" w:rsidP="004469A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="00867B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দরিদ্র লোকদের পুষ্টির চাহিদা পূরণ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২.৬ </w:t>
            </w:r>
            <w:r w:rsidR="001C55D9">
              <w:rPr>
                <w:rFonts w:ascii="Nikosh" w:hAnsi="Nikosh" w:cs="Nikosh"/>
                <w:sz w:val="20"/>
                <w:szCs w:val="20"/>
              </w:rPr>
              <w:t>টে</w:t>
            </w:r>
            <w:r w:rsidR="001C55D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স্ট</w:t>
            </w:r>
            <w:r w:rsidRPr="00790BD9">
              <w:rPr>
                <w:rFonts w:ascii="Nikosh" w:hAnsi="Nikosh" w:cs="Nikosh"/>
                <w:sz w:val="20"/>
                <w:szCs w:val="20"/>
              </w:rPr>
              <w:t xml:space="preserve"> রিলিফ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প্রদানকৃত রিলিফ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দুস্থ ক্ষতিগ্রস্থ প্রতিষ্ঠানসমূহের উন্নয়ন।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দুস্থ প্রতিষ্ঠানসমূহ সবল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২.৭ গ্রামীণ অবকাঠামো নির্মানের জন্য কাবিখা প্রকল্প </w:t>
            </w: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নি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র্মিত </w:t>
            </w:r>
            <w:r w:rsidRPr="00790BD9">
              <w:rPr>
                <w:rFonts w:ascii="Nikosh" w:hAnsi="Nikosh" w:cs="Nikosh"/>
                <w:sz w:val="20"/>
                <w:szCs w:val="20"/>
              </w:rPr>
              <w:t>রাস্তা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গ্রামীণ যোগাযোগ ব্যবস্থার উন্নয়ন।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গ্রামীণ অর্থনীতি চাঙ্গা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২.৮ গ্রামীণ অবকাঠামো নির্মানের জন্য কাবিটা প্রকল্প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নির্মাণকৃত রাস্তা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গ্রামীণ যোগাযোগ ব্যবস্থার উন্নয়ন।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গ্রামীণ অর্থনীতি চাঙ্গা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২.৯ অতিদরিদ্রদের জন্য কর্মসংস্হান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কর্মসূচি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নিয়োজিত শ্রমিক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অতিদরিদ্র শ্রমিকদের কর্মসংস্থান বৃদ্ধি।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প্রান্তিক কৃষকগণ কাজের সুযোগ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২.১০ বৃক্ষরোপনের জন্য জনগণকে উদ্বুদ্ধকরণ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মেলা </w:t>
            </w:r>
            <w:r w:rsidRPr="00790BD9">
              <w:rPr>
                <w:rFonts w:ascii="Nikosh" w:hAnsi="Nikosh" w:cs="Nikosh"/>
                <w:sz w:val="20"/>
                <w:szCs w:val="20"/>
              </w:rPr>
              <w:t>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আয়োজিত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মেলা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বৃক্ষরোপনের উপকারিতা সম্পর্কে জনগনকে অবহিতকরণ ও বৃক্ষরোপনে সম্পৃক্ততা জোরদারকরণ।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পরিবেশ রক্ষায় জনসাধারণ আগ্রহী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২.১১ সামাজিক বনায়নের জন্য বিভিন্ন প্রকার বৃক্ষের চারা বিতরণ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বিতরণকৃত চারা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বৃক্ষরোপন কার্যক্রম সম্প্রসারন।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বনাঞ্চলের হার বৃদ্ধি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২.১২ উপজেলা বন ও পরিবেশ কমিটির সভা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পরিবেশ সম্পর্কে সচেতনতা বৃদ্ধি ও পরিবেশ দূষণরোধ।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পরিবেশ রক্ষায় সমন্বিত কর্মকান্ড পরিচালিত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২.১৩ উপজেলা বন ও পরিবেশ কমিটির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বাস্তবায়িত সিদ্ধান্ত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সিদ্ধান্ত 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পরিবেশ রক্ষায় সমন্বিত কর্মকান্ড পরিচালিত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২.১৪ জলবায়ু পরিবর্তন রোধে গৃহীত প্রকল্প বাস্তবায়ন 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বাস্তবায়িত প্রকল্প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জলবায়ু পরিবর্তন রোধে প্রকল্পসমূহ বাস্তবায়ন পরিবীক্ষণ।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জলবায় পরিবর্তনের চ্যালেঞ্জ মোকাবেলায় গুরুত্বপূর্ণ অগ্রগতি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 w:val="restart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  সামাজিক নিরাপত্তামূলক কার্যক্রম বাস্তবায়ন জোরদারকরণ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৩.১ মুক্তিযোদ্ধাদের সম্মানী ভাতা বিতরণ কার্যক্রম তদারকি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ভাতা বিতরণ কার্যক্রম তদারককৃত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প্রকৃত বীর মুক্তিযোদ্ধাগণ তাঁদের ভাতা যথাসময়ে পাচ্ছেন কিনা তা পরিবীক্ষণ।</w:t>
            </w:r>
          </w:p>
        </w:tc>
        <w:tc>
          <w:tcPr>
            <w:tcW w:w="1813" w:type="dxa"/>
            <w:vMerge w:val="restart"/>
            <w:tcBorders>
              <w:top w:val="nil"/>
            </w:tcBorders>
          </w:tcPr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প্রকৃত ও হতদরিদ্র মুক্তিযোদ্ধাদের আর্থিক স্বচ্ছলতা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৩.২ প্রতিবন্ধী ভাতা প্রদান কার্যক্রম তদারকি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ভাতা বিতরণ কার্যক্রম তদারককৃত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প্রকৃত প্রতিবন্ধীরা তাঁদের ভাতা যথাসময়ে পাচ্ছেন কিনা তা পরিবীক্ষণ।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প্রকৃত প্রতিবন্ধীদের সঠিকভাবে ভাতা বিতরণ করা যাবে।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৩.৩ বিধবা ও স্বামী পরিত্যাক্ত দুঃস্থ ভাতা বিতরণ কার্যক্রম তদারকি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ভাতা বিতরণ কার্যক্রম তদারককৃত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সঠিক বিধবাগণ তাঁদের ভাতা যথাসময়ে পাচ্ছেন কিনা তা পরিবীক্ষণ।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প্রকৃত বিধবাদের সঠিকভাবে ভাতা বিতরণ করা যাবে।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৩.৪ প্রতিবন্ধীদের শিক্ষা ও অন্যান্য কল্যাণমূলক কাজে সহায়তা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সামাজিক নিরাপত্তামূলক কর্মসূচি যথাসময়ে যথাযথভাবে বাস্তবায়ন।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সামাজিক নিরাপত্তা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৩.৫ বয়স্ক ভাতা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বয়স্কদের সমাজের মূল স্রোতে আনয়ণে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বয়স্কদের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৩.৬ অসচ্ছল প্রতিবন্ধী ভাতা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অসচ্ছল প্রতিবন্ধীদের সমাজের মূল স্রোতে আনয়ণে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অসচ্ছল  প্রতিবন্ধীদের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৩.৭ প্রতিবন্ধী শিক্ষা উপবৃত্তি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 প্রতিবন্ধীদের শিক্ষার ক্ষেত্রে মূল স্রোতে আনয়ণে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  প্রতিবন্ধীদের শিক্ষার ক্ষেত্রে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৩.৮ দলিত হরিজন ও বেদে জনগোষ্ঠীর জন্য ভাতা 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দলিত হরিজন ও বেদে জনগোষ্ঠীকে সমাজের মূল স্রোতে আনয়ণে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দলিত হরিজন ও বেদে জনগোষ্ঠীর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৩.৯ নদী ভাঙ্গন কবলিত জনগোষ্ঠীর জন্য ভাতা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নদী ভাঙ্গন কবলিত জনগোষ্ঠীর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নদী ভাঙ্গন কবলিত জনগোষ্ঠীর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৩.১০ জেলেদের জন্য জিআর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জেলেদের জন্য আর্থিক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জেলেদের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৩.১১ ভিজিডি বিতরণ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সহায়তা প্রদত্ত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অসচ্ছল ব্যক্তিদের ভিজিডি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অসচ্ছল  ব্যক্তিদের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৩.১২ হত দরিদ্রদের মাঝে সুলভ মূল্যে ১০টাকা কেজি দরে চাল বিক্রয়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বিতরকৃত চালের পরিমান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 কর্তৃক হত দরিদ্রদের মাঝে সুলভ মূল্যে ১০টাকা কেজি দরে চাল বিক্রয়ের ক্ষেত্রে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হত দরিদ্রদের  ব্যক্তিদের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৩.১৩ খাদ্য শস্য ক্রয় ও মজুদকরণ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বিতরকৃত চালের পরিমান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 কর্তৃক খাদ্য শস্য ক্রয় ও মজুদকরণ ক্ষেত্রে সহযোগিতাকরণ।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খাদ্য শস্য ক্রয় ও মজুদকরণ নিশ্চিতকরণ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৩.১৪ দরিদ্র মায়ের জন্য মাতৃকালিন ভাতা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বিতরকৃত ভাতার পরিমান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 কর্তৃক দরিদ্র মায়ের জন্য মাতৃকালিন ভাতা নিশ্চিতকরণ।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হত দরিদ্রদের  মায়েদের মাতুকালীন কল্যাণ সাধিত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 w:val="restart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৪) রাজস্ব প্রশাসন ও ব্যবস্থাপনায় গতিশীলতা আনয়ন</w:t>
            </w: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৪.১ উপজেলা ভূমি অফিস পরিদর্শন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পরিদর্শনকৃত অফিস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যথাযথভাবে উপজেলা ভূমি অফিস তাঁর কর্মকান্ড পরিচালনা করছে কিনা তা পর্যবেক্ষণ।</w:t>
            </w:r>
          </w:p>
        </w:tc>
        <w:tc>
          <w:tcPr>
            <w:tcW w:w="1813" w:type="dxa"/>
            <w:vMerge w:val="restart"/>
          </w:tcPr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প্রমাপ পর্যালোচনা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ভূমি অফিসে জনসেবা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৪.২  ইউনিয়ন ভূমি অফিস পরিদর্শন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পরিদর্শনকৃত  অফিস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যথাযথভাবে ইউনিয়ন ভূমি অফিস তার কর্মকান্ড পরিচালনা করছে কিনা তা পর্যবেক্ষণ।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প্রমাপ পর্যালোচনা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ইউনিয়ন ভূমি অফিসে জনসেবা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৪.৩ কৃষি খাস জমি বন্দোবস্ত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পুনর্বাসিত পরিবার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দরিদ্র ভূমিহীনদের আবাসনের ব্যবস্থা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ভূমিহীন লোকদের বাসস্থানের সংস্থান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৪.৪ অকৃষি খাস জমি বন্দোবস্ত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বন্দোবস্ত প্রদানকৃত জমি 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উন্নয়নের স্বার্থে বিভিন্ন দপ্তরের অনুকূলে বন্দোবস্ত প্রদান।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উন্নয়নে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৪.৫ ভূমি উন্নয়ন ক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রের সঠিক দাবী নির্ধারণ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গত বছরের আদায় ও চলতি বছরের বকেয়ার হার 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সঠিকভাবে ভূমি উন্নয়ন করের দাবী নির্ধারণ পূর্বক রাজস্ব আয় বৃদ্ধি।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জাতীয় অর্থনীতি শক্তিশালী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৪.৬ ভূমি উন্নয়ন কর আদায় তদারকি করা 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আদায়কৃত ভূমি উন্নয়ন কর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যথাযথভাবে ভূমি উন্নয়ন কর আদায় হচ্ছে কিনা তা পরিবীক্ষণ।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জাতীয় অর্থনীতি শক্তিশালী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৪.৭ সায়রাত মহাল বন্দোবস্ত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আদায়কৃত ইজারামূল্য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সায়রাত মহল খাতে রাজস্ব আয় বৃদ্ধি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জাতীয় অর্থনীতি শক্তিশালী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৪.৮ আশ্রয়ন প্রকল্পের পুণর্বাসিত পরিবারের সংখ্যা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পুণর্বাসিত সংখ্যা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আশ্রয়ন প্রকল্পে পুণর্বাসিত দরিদ্রদের আবাসনের ব্যবস্থা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দরিদ্র আশ্রয়হীনদের আবাসনের ব্যবস্থা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৪.৯ কবুলিয়ত সম্পাদনের সংখ্যা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সম্পাদনকৃত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যথানিয়মে কবুলিয়ত সম্পাদনের ব্যবস্থা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কবুলিয়ত সম্পাদন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৪.১০ দলিল হস্তান্তরের সংখ্যা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হস্তান্তরিত দলিল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দ্রুত ও সহজ পদ্ধতিতে সেবা গ্রহীতার অনুকূলে দলিল হস্তান্তর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সেবা গ্রহীতার অনুকূলে দলিল হস্তান্তর করা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৪.১১ নামজারী সংখ্যা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নামজারী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দ্রুত ও সহজে ক্রেতার অনুকূলে নামজারী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 যথাসময়ে নামজারী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৪.১২ এলটি নোটিশের ভিত্তিতে নামজারী সংখ্যা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নামজারী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নির্ধারিত সময়ে এলটি নোটিশের ভিত্তিতে নামজারী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 যথাসময়ে এলটি নোটিশের  ভিত্তিতে নামজারী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৪.১৩ জেনারেল সার্টিফিকেট মামলা নিষ্পত্তি 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নিষ্পত্তিকৃত মামলা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সরকারি দাবী আদায়ে ব্যবস্থা গ্রহণ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সরকারের স্বার্থ রক্ষা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৪.১৪  ১নং খতিয়ানভুক্ত </w:t>
            </w:r>
            <w:r w:rsidRPr="00790BD9">
              <w:rPr>
                <w:rFonts w:ascii="Nikosh" w:hAnsi="Nikosh" w:cs="Nikosh"/>
                <w:sz w:val="20"/>
                <w:szCs w:val="20"/>
              </w:rPr>
              <w:t xml:space="preserve">সরকারি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সম্পত্তির </w:t>
            </w:r>
            <w:r w:rsidRPr="00790BD9">
              <w:rPr>
                <w:rFonts w:ascii="Nikosh" w:hAnsi="Nikosh" w:cs="Nikosh"/>
                <w:sz w:val="20"/>
                <w:szCs w:val="20"/>
              </w:rPr>
              <w:t>অবৈধ দখল উদ্ধার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উদ্ধারকৃত ভূমি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খাস সম্পত্তি উদ্ধার পূর্বক জেলা প্রশাসকের দখলে আনয়ন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সরকারের স্বার্থ রক্ষা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৪.১৫  অন্যান্য </w:t>
            </w:r>
            <w:r w:rsidRPr="00790BD9">
              <w:rPr>
                <w:rFonts w:ascii="Nikosh" w:hAnsi="Nikosh" w:cs="Nikosh"/>
                <w:sz w:val="20"/>
                <w:szCs w:val="20"/>
              </w:rPr>
              <w:t xml:space="preserve">সরকারি </w:t>
            </w: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সম্পত্তির </w:t>
            </w:r>
            <w:r w:rsidRPr="00790BD9">
              <w:rPr>
                <w:rFonts w:ascii="Nikosh" w:hAnsi="Nikosh" w:cs="Nikosh"/>
                <w:sz w:val="20"/>
                <w:szCs w:val="20"/>
              </w:rPr>
              <w:t>অবৈধ দখল উদ্ধার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উদ্ধারকৃত ভূমি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অন্যান্য বিভাগের সরকারি সম্পত্তি স্ব স্ব বিভাগের অনূকুলে দখল আনয়ন করা।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সরকারের স্বার্থ রক্ষা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 w:val="restart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৫)  জনশৃঙ্খলা ও জননিরাপত্তা সংহতকরণ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 মোবাইল কোর্ট পরিচালনা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পরিচালিত মোবাইল কোর্ট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মাদকদ্রব্যের অপব্যবহার, সড়ক নিরাপত্তা নিশ্চিত, ইভটিজিং বন্ধ, খাদ্যে ভেজাল প্রতিরোধকরণ ইত্যাদি সামাজিক সমস্যা দূরকরণ।</w:t>
            </w:r>
          </w:p>
        </w:tc>
        <w:tc>
          <w:tcPr>
            <w:tcW w:w="1813" w:type="dxa"/>
            <w:vMerge w:val="restart"/>
          </w:tcPr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4469AB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সামাজিক অস্থিরতা ও অসঙ্গতি দূর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৫.২ সুষ্ঠুভাবে পাবলিক পরীক্ষা পরিচালনা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পাবলিক পরীক্ষার প্রশ্নপত্রের নিরাপত্তা নিশ্চিতকৃত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পাবলিক পরীক্ষায় প্রশ্নপত্র ফাঁসরোধে ব্যবস্থাগ্রহণ।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নিরপেক্ষ ও প্রতি প্রতিযোগিতা মূলক পাবলিক পরীক্ষা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পরিচালিত পাবলিক পরীক্ষা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পাবলিক পরীক্ষার নিরাপত্তার বিষয়টি নিশ্চিতকরণ।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নকলমুক্ত পরীক্ষা নেয়া সম্ভব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৫.৩ উপজেলা আইন শৃঙ্খলা কমিটির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আইন শৃঙ্খলা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অপরাধ হ্রাসে কার্যকরী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৫.৪ উপজেলা আইন শৃঙ্খলা কমিটির সভা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সিদ্ধান্ত 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অপরাধ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৫.৫ উপজেলা সন্ত্রাস ও নাশকতা প্রতিরোধ কমিটির সভা আয়োজন 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সন্ত্রাস ও নাশকতা প্রতিরোধ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সন্ত্রাস ও নাশকতা প্রতিরোধ সম্ভব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৫.৬ উপজেলা সন্ত্রাস ও নাশকতা প্রতিরোধ কমিটির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সিদ্ধান্ত 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অপরাধ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৫.৭ উপজেলা দুনীতি প্রতিরোধ কমিটির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দুনীতি প্রতিরোধ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 দুনীতি  হ্রাসে কার্যকরী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৫.৮ উপজেলা দুনীতি প্রতিরোধ কমিটির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সিদ্ধান্ত 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দুনীতি 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৫.৯ উপজেলা তথ্য অধিকার কমিটির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তথ্য অধিকার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তথ্য অধিকার নিশ্চিতে কার্যকরী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৫.১০ উপজেলা তথ্য অধিকার কমিটির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সিদ্ধান্ত 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তথ্য অধিকার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৫.১১ মাদকদ্রব্যের অপব্যবহার নিয়ন্ত্রণে জনসচেতনামূলক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মাদকদ্রব্যের অপব্যবহার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মাদকদ্রব্যের অপব্যবহার দূরিকরণে কার্যকরী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৫.১২ নারী ও শিশূ নির্যাতন রোধে জনসচেতনামূলক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নারী ও শিশূ নির্যাতন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নারী ও শিশূ নির্যাতন রোধে কার্যকরী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৫.১৩  যৌতুক নিরোধের লক্ষ্যে  জনসচেতনামূলক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যৌতুক নিরোধ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যৌতুক নিরোধ নিশ্চিতে কার্যকরী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৫.১৪ বাল্যবিবাহ রোধে কর্মপরিকল্পনা প্রণয়ন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কর্মপরিকল্পনা প্রণীত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বাল্য বিবাহরোধে যথাযথ ব্যবস্থা গ্রহণ করা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বাল্য বিবাহ রোধ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৫.১৫  বাল্যবিবাহ নিরোধের লক্ষ্যে জনসচেতনামূলক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বাল্য বিবাহরোধে জনসচেতনতা সৃষ্টি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বাল্য বিবাহ রোধ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৫.১৬ মানব পাচার প্রতিরোধ কমিটি সভার আয়োজন 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মানব পাচার প্রতিরোধ পরিস্থিতি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মানব পাচার প্রতিরোধ নিশ্চিতে কার্যকরী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৫.১৭ মানব পাচার প্রতিরোধ কমিটি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সিদ্ধান্ত 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মানব পাচার প্রতিরোধ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৫.১৮ গ্রাম আদালত </w:t>
            </w: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দর্শন/পরিদর্শন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দর্শন/পরিদর্শন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গ্রাম আদালত সমূহ উপজেলা নির্বাহী অফিসার  </w:t>
            </w: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কর্তৃক পরিদর্শন ও সুপারিশ।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প্রমাপ পর্যালোচনা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 xml:space="preserve"> বিধি মোতাবেক গ্রাম আদালত </w:t>
            </w:r>
            <w:r w:rsidRPr="00790BD9">
              <w:rPr>
                <w:rFonts w:ascii="Nikosh" w:hAnsi="Nikosh" w:cs="Nikosh"/>
                <w:sz w:val="20"/>
                <w:szCs w:val="20"/>
              </w:rPr>
              <w:lastRenderedPageBreak/>
              <w:t>সমূহ  পরিচালিত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৫.১৯ উপজেলা গ্রাম আদালত কমিটির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গ্রাম আদালত কমিটির কার্যক্রম মূল্যায়ণ।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গ্রাম আদালত কার্যকরণ নিশ্চিতে ভূমিকা রাখবে।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৫.২০ উপজেলা গ্রাম আদালত কমিটির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সিদ্ধান্ত বাস্তবায়িত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পূর্ববর্তী সভার সিদ্ধান্তসমূহ পরবর্তী সভায় আলোচনা সিদ্ধান্ত সমূহ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গ্রাম আদালত কার্যকর নিশ্চিত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৫.২১  সন্ত্রাস ও জঙ্গীবাদ দমনে জনসচেতনামূলক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সন্ত্রাস ও জঙ্গিবাদরোধে জনসচেতনতা সৃষ্টি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সন্ত্রাস ও জঙ্গিবাদরোধ করা সম্ভব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সভার সিদ্ধান্ত বাস্তবায়নের হার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সন্ত্রাস ও জঙ্গীবাদ দমনে কার্যকরী ব্যবস্থা গ্রহণ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সন্ত্রাস ও জঙ্গিবাদরোধ করা সম্ভব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৫.২২ নারী ও শিশূ পাচার  রোধে জনসচেতনামূলক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নারী ও শিশু নির্যাতনরোধে সচেতনতাসৃষ্টি।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নারী ও শিশু নির্যাতন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সভার সিদ্ধান্ত বাস্তবায়নের হার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যৌতুক নিরোধে সচেতনতাসৃষ্টি।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যৌতুক প্রবণতা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৫.২৩  চোরাচালান প্রতিরোধে জনসচেতনামূলক সভা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</w:rPr>
              <w:t>চোরাচালান প্রতিরোধে জনসচেতনতা সৃষ্টি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</w:rPr>
              <w:t>চোরাচালান প্রতিরোধ বৃদ্ধি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0"/>
                <w:szCs w:val="20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সভার সিদ্ধান্ত বাস্তবায়নের হার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</w:rPr>
              <w:t>চোরাচালান প্রতিরোধে কার্যকরী ব্যবস্থা গ্রহণ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20"/>
                <w:szCs w:val="20"/>
              </w:rPr>
            </w:pPr>
            <w:r w:rsidRPr="00790BD9">
              <w:rPr>
                <w:rFonts w:ascii="Nikosh" w:hAnsi="Nikosh" w:cs="Nikosh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90BD9">
              <w:rPr>
                <w:rFonts w:ascii="Nikosh" w:hAnsi="Nikosh" w:cs="Nikosh"/>
              </w:rPr>
              <w:t>চোরাচালান প্রতিরোধ বৃদ্ধি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 w:val="restart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৬)  মানবসম্পদ উন্নয়ন ও প্রাতিষ্ঠানিক সক্ষমতা বৃদ্ধিকরণ</w:t>
            </w: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৬.১  যু্বকদের প্রশিক্ষণ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যু্বকদের উপজেলা প্রশাসনের কর্মকান্ডের উপর প্রশিক্ষিত করা।</w:t>
            </w:r>
          </w:p>
        </w:tc>
        <w:tc>
          <w:tcPr>
            <w:tcW w:w="1813" w:type="dxa"/>
            <w:vMerge w:val="restart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E1237A" w:rsidRPr="00790BD9" w:rsidRDefault="004469AB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20"/>
                <w:szCs w:val="20"/>
              </w:rPr>
              <w:t>উপজেলা নির্বাহী অফিসার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কাজিপুর, </w:t>
            </w:r>
            <w:r>
              <w:rPr>
                <w:rFonts w:ascii="Nikosh" w:hAnsi="Nikosh" w:cs="Nikosh"/>
                <w:sz w:val="20"/>
                <w:szCs w:val="20"/>
              </w:rPr>
              <w:t>সিরাজগঞ্জ, সিরাজগঞ্জ</w:t>
            </w: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lastRenderedPageBreak/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যুবকদের 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৬.২ ইউডিসি উদ্যোক্তদের প্রশিক্ষণ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ইউডিসি উদ্যোক্তদের ইউনিয়নের বিভিন্ন কর্মকান্ডের উপর প্রশিক্ষিত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উদ্যোক্তদের 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৬.৩  নারীদের আত্ম কর্মসংস্থান সৃস্টির লক্ষ্যে প্রশিক্ষণ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নারীদের আত্ম কর্মসংস্থান সৃষ্টির লক্ষ্যে প্রশিক্ষিত করা।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নারীদের 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৬.৪  গ্রাম পুলিশদের প্রশিক্ষণ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গ্রাম পুলিশদের তাদের কর্মকান্ডের উপর প্রশিক্ষিত করা।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গ্রাম পুলিশদের 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৬.৫  শিক্ষকদের মাল্টিমিডিয়া ব্যবহার বিষয়ক প্রশিক্ষণ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শিক্ষকদের মাল্টিমিডিয়া ব্যবহার প্রশিক্ষিত করা।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শিক্ষকদের 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৬.৬  শিক্ষকদের মান সম্মত শিক্ষা প্রদানের জন্য উদ্বুদ্ধকরণ প্রশিক্ষণ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শিক্ষকদের মান সম্মত শিক্ষায় প্রশিক্ষিত করা।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শিক্ষকদের 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 xml:space="preserve">৬.৭ স্থানীয় সরকার জন </w:t>
            </w:r>
            <w:r w:rsidRPr="00790BD9">
              <w:rPr>
                <w:rFonts w:ascii="Nikosh" w:hAnsi="Nikosh" w:cs="Nikosh"/>
                <w:sz w:val="18"/>
                <w:szCs w:val="18"/>
              </w:rPr>
              <w:lastRenderedPageBreak/>
              <w:t>প্রতিনিধিদের প্রশিক্ষণ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lastRenderedPageBreak/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 xml:space="preserve">স্থানীয় সরকার জন প্রতিনিধিদের তাদের দায়িত্ব ও </w:t>
            </w:r>
            <w:r w:rsidRPr="00790BD9">
              <w:rPr>
                <w:rFonts w:ascii="Nikosh" w:hAnsi="Nikosh" w:cs="Nikosh"/>
                <w:sz w:val="18"/>
                <w:szCs w:val="18"/>
              </w:rPr>
              <w:lastRenderedPageBreak/>
              <w:t>কর্তব্য সম্পর্কে প্রশিক্ষিত করা।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 xml:space="preserve">স্থানীয় সরকার জন প্রতিনিধিদের  </w:t>
            </w:r>
            <w:r w:rsidRPr="00790BD9">
              <w:rPr>
                <w:rFonts w:ascii="Nikosh" w:hAnsi="Nikosh" w:cs="Nikosh"/>
                <w:sz w:val="18"/>
                <w:szCs w:val="18"/>
              </w:rPr>
              <w:lastRenderedPageBreak/>
              <w:t>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৬.৮ আভ্যন্তরিন ৬০ ঘন্টা প্রশিক্ষণ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পরিষদের কর্মকর্তা ও কর্মচারীদের আভ্যন্তরিন ৬০ ঘন্টা প্রশিক্ষণের মাধ্যমে প্রশিক্ষিত করা।</w:t>
            </w:r>
          </w:p>
        </w:tc>
        <w:tc>
          <w:tcPr>
            <w:tcW w:w="1813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পরিষদের কর্মকর্তা ও কর্মচারীদের দক্ষতা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 w:val="restart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  <w:lang w:bidi="bn-BD"/>
              </w:rPr>
              <w:t>৭</w:t>
            </w:r>
            <w:r w:rsidRPr="00790BD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  ক্রীড়া, সংস্কৃতি ও নারী উন্নয়ন ত্বরানিতকরণ।</w:t>
            </w: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৭.১ উপজেলা ক্রীড়া সংস্হার নিয়মিত কমিটি গঠন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কমিটি গঠিত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জেলা ক্রীড়া সংস্থাকে গতিশীল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ক্রীড়া সংস্থা গতিশীল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৭.২  উপজেলা ক্রীড়া সংস্হার আওতাধীন প্রতিটি ক্রীড়া প্রতিযোগিতার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ক্রীড়া প্রতিযোগিতা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ছাত্র-ছাত্রী ও ক্রীড়াবিদদের খেলাধুলার প্রতি আগ্রহ সৃষ্টি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সুদক্ষ ক্রীড়াবিদ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৭.৩   উপজেলা ক্রীড়াবিদদের জন্য প্রশিক্ষণ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ক্রীড়াবিদদের প্রশিক্ষিত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সুদক্ষ ক্রীড়াবিদ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৭.৪ উপজেলা শিল্পকলা একাডেমির নিয়মিত কমিটি গঠন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কমিটি গঠিত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উপজেলা শিল্পকলা একাডেমীকে শক্তিশালী 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একাডেমী শক্তিশালী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৭.৫   উপজেলা সাংস্কৃতিক প্রতিযোগিতার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প্রতিযোগিতা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সাংস্কৃতি কর্মকান্ডকে গতিশীল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সাংস্কৃতি কর্মকান্ডে গতিশীলতা আসবে।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৭.৬  উপজেলা সংস্কৃতি ক্ষেত্রে বিভিন্ন প্রশিক্ষণ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সাংস্কৃতিক কর্মীদের প্রশিক্ষিত করা।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দক্ষ সাংস্কৃতিক কর্মী সৃষ্টি হবে।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৭.৭ গালর্স গাইড প্রশিক্ষণ প্রদান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প্রশিক্ষণ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নারী ও শিশু নির্যাতন প্রতিরোধে জনসচেতনতা সৃষ্টি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মাসিক সভা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নারী ও শিশু নির্যাতন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৭.৮ কিশোরী ক্লাব কমিটির সভার আয়োজন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আয়োজিত সভা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নারী ও শিশু নির্যাতন প্রতিরোধে কার্যকরী ব্যবস্থা গ্রহণ।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নারী ও শিশু নির্যাতন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৭.৯ কিশোরী ক্লাব কমিটির সভার সিদ্ধান্ত বাস্তবায়ন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সিদ্ধান্ত বাস্তবায়িত</w:t>
            </w:r>
          </w:p>
          <w:p w:rsidR="00E1237A" w:rsidRPr="00790BD9" w:rsidRDefault="00E1237A" w:rsidP="00E1237A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পূর্ববর্তী সভার সিদ্ধান্তসমূহ পরবর্তী সভায় আলোচনা ও পর্যালোচনা।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jc w:val="center"/>
              <w:rPr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নারী ও শিশু নির্যাতন হ্রাস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৭.১০  দর্শনার্থীদের জন্য টয়লেটের ব্যবস্থা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নির্মিত টয়লেট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দর্শনার্থীদের প্রতি সরবরাহকৃত সেবার মান বৃদ্ধিকরণ।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সেবার মান বৃদ্ধি পাবে।</w:t>
            </w:r>
          </w:p>
        </w:tc>
      </w:tr>
      <w:tr w:rsidR="00E1237A" w:rsidRPr="00790BD9" w:rsidTr="00A17BC2">
        <w:trPr>
          <w:jc w:val="center"/>
        </w:trPr>
        <w:tc>
          <w:tcPr>
            <w:tcW w:w="1741" w:type="dxa"/>
            <w:vMerge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8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৭.১১ ডাক বাংলো ব্যবস্থাপনা</w:t>
            </w:r>
          </w:p>
        </w:tc>
        <w:tc>
          <w:tcPr>
            <w:tcW w:w="1710" w:type="dxa"/>
          </w:tcPr>
          <w:p w:rsidR="00E1237A" w:rsidRPr="00790BD9" w:rsidRDefault="00E1237A" w:rsidP="00E1237A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পরিস্কার-পরিচ্ছন্নতা</w:t>
            </w:r>
          </w:p>
        </w:tc>
        <w:tc>
          <w:tcPr>
            <w:tcW w:w="3151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 xml:space="preserve">ডাক বাংলোতে </w:t>
            </w:r>
            <w:r w:rsidRPr="00790BD9">
              <w:rPr>
                <w:rFonts w:ascii="Nikosh" w:hAnsi="Nikosh" w:cs="Nikosh"/>
                <w:sz w:val="18"/>
              </w:rPr>
              <w:t>আগত অতিথীদের মূল্যতালিকা অবহিতকরণ।</w:t>
            </w:r>
          </w:p>
        </w:tc>
        <w:tc>
          <w:tcPr>
            <w:tcW w:w="1813" w:type="dxa"/>
            <w:vMerge/>
            <w:vAlign w:val="center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694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বার্ষিক প্রতিবেদন</w:t>
            </w:r>
          </w:p>
        </w:tc>
        <w:tc>
          <w:tcPr>
            <w:tcW w:w="2109" w:type="dxa"/>
          </w:tcPr>
          <w:p w:rsidR="00E1237A" w:rsidRPr="00790BD9" w:rsidRDefault="00E1237A" w:rsidP="00E1237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90BD9">
              <w:rPr>
                <w:rFonts w:ascii="Nikosh" w:hAnsi="Nikosh" w:cs="Nikosh"/>
                <w:sz w:val="18"/>
                <w:szCs w:val="18"/>
              </w:rPr>
              <w:t>সেবার মান বৃদ্ধি পাবে।</w:t>
            </w:r>
          </w:p>
        </w:tc>
      </w:tr>
    </w:tbl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Default="00E1237A" w:rsidP="00093412">
      <w:pPr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E1237A" w:rsidRPr="00E1237A" w:rsidRDefault="00E1237A" w:rsidP="00E1237A">
      <w:pPr>
        <w:jc w:val="center"/>
        <w:rPr>
          <w:rFonts w:ascii="Nikosh" w:hAnsi="Nikosh" w:cs="Nikosh"/>
          <w:b/>
        </w:rPr>
      </w:pPr>
      <w:r w:rsidRPr="00E1237A">
        <w:rPr>
          <w:rFonts w:ascii="Nikosh" w:hAnsi="Nikosh" w:cs="Nikosh"/>
          <w:b/>
          <w:bCs/>
          <w:cs/>
        </w:rPr>
        <w:t xml:space="preserve">সংযোজনী </w:t>
      </w:r>
      <w:r w:rsidRPr="00E1237A">
        <w:rPr>
          <w:rFonts w:ascii="Nikosh" w:hAnsi="Nikosh" w:cs="Nikosh"/>
          <w:bCs/>
          <w:cs/>
        </w:rPr>
        <w:t>৩</w:t>
      </w:r>
      <w:r w:rsidRPr="00E1237A">
        <w:rPr>
          <w:rFonts w:ascii="Nikosh" w:hAnsi="Nikosh" w:cs="Nikosh" w:hint="cs"/>
          <w:bCs/>
          <w:cs/>
        </w:rPr>
        <w:t xml:space="preserve">: </w:t>
      </w:r>
      <w:r w:rsidRPr="00E1237A">
        <w:rPr>
          <w:rFonts w:ascii="Nikosh" w:hAnsi="Nikosh" w:cs="Nikosh" w:hint="cs"/>
          <w:b/>
          <w:cs/>
        </w:rPr>
        <w:t xml:space="preserve">অন্য </w:t>
      </w:r>
      <w:r w:rsidRPr="00E1237A">
        <w:rPr>
          <w:rFonts w:ascii="Nikosh" w:hAnsi="Nikosh" w:cs="Nikosh"/>
          <w:b/>
          <w:cs/>
        </w:rPr>
        <w:t>দপ্তর/সংস্থার</w:t>
      </w:r>
      <w:r w:rsidRPr="00E1237A">
        <w:rPr>
          <w:rFonts w:ascii="Nikosh" w:hAnsi="Nikosh" w:cs="Nikosh" w:hint="cs"/>
          <w:b/>
          <w:cs/>
        </w:rPr>
        <w:t xml:space="preserve"> নিকট সুনির্দিষ্ট কর্মসম্পাদন চাহিদাসমূহ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420"/>
        <w:gridCol w:w="2700"/>
        <w:gridCol w:w="2520"/>
        <w:gridCol w:w="2902"/>
      </w:tblGrid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436AB">
              <w:rPr>
                <w:rFonts w:ascii="Nikosh" w:hAnsi="Nikosh" w:cs="Nikosh"/>
                <w:b/>
              </w:rPr>
              <w:t>প্রতিষ্ঠানের ধরণ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436AB">
              <w:rPr>
                <w:rFonts w:ascii="Nikosh" w:hAnsi="Nikosh" w:cs="Nikosh"/>
                <w:b/>
              </w:rPr>
              <w:t>প্রতিষ্ঠানের নাম</w:t>
            </w: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436AB">
              <w:rPr>
                <w:rFonts w:ascii="Nikosh" w:hAnsi="Nikosh" w:cs="Nikosh"/>
                <w:b/>
              </w:rPr>
              <w:t>সংশ্লিষ্ট কর্মসম্পাদন সূচক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436AB">
              <w:rPr>
                <w:rFonts w:ascii="Nikosh" w:hAnsi="Nikosh" w:cs="Nikosh"/>
                <w:b/>
              </w:rPr>
              <w:t>উক্ত প্রতিষ্ঠানের নিকট সংশ্লিষ্ট মন্ত্রণালয়/বিভাগের প্রত্যাশিত সহায়তা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436AB">
              <w:rPr>
                <w:rFonts w:ascii="Nikosh" w:hAnsi="Nikosh" w:cs="Nikosh"/>
                <w:b/>
              </w:rPr>
              <w:t>প্রত্যাশার যৌক্তিকতা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436AB">
              <w:rPr>
                <w:rFonts w:ascii="Nikosh" w:hAnsi="Nikosh" w:cs="Nikosh"/>
                <w:b/>
              </w:rPr>
              <w:t>প্রত্যাশা পূরণ না হলে সম্ভাব্য প্রভাব</w:t>
            </w:r>
          </w:p>
        </w:tc>
      </w:tr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</w:rPr>
            </w:pPr>
            <w:r w:rsidRPr="003436AB">
              <w:rPr>
                <w:rFonts w:ascii="NikoshBAN" w:hAnsi="NikoshBAN" w:cs="NikoshBAN"/>
              </w:rPr>
              <w:t>অধিদপ্তর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  <w:cs/>
                <w:lang w:bidi="bn-BD"/>
              </w:rPr>
              <w:t>এনজিও বিষয়ক ব্যূরো</w:t>
            </w: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" w:hAnsi="Nikosh" w:cs="Nikosh"/>
                <w:cs/>
                <w:lang w:bidi="bn-BD"/>
              </w:rPr>
              <w:t>১ (৬)  এনজিওদের অনুকূলে ছাড়কৃত অর্থের পরিবীক্ষণ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এনজিওদের অনুকূলে ছাড়কৃত 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অর্থের 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বরাদ্দদের চিঠি 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দ্রুত </w:t>
            </w:r>
            <w:r w:rsidRPr="003436AB">
              <w:rPr>
                <w:rFonts w:ascii="NikoshBAN" w:hAnsi="NikoshBAN" w:cs="NikoshBAN"/>
                <w:lang w:bidi="bn-BD"/>
              </w:rPr>
              <w:t>উপ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জেলা নিবীহী অফিসারের নিকট 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প্রেরণ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।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এনজিও সমূহ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তাদেঁর কর্তৃক পরিচালিত প্রকল্পে কত টাকা ব্যয় করছে তা জানা যাবে ।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এনজিও সমূহ কত টাকা ব্যয়ে প্রকল্প পরিচালনা করেছে তা অবগত না হলে তাদেঁর কর্তৃক পরিচালিত 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প্রকল্প 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পরিদর্শন করে কোন সুফল পাওয়া যাবে না।</w:t>
            </w:r>
          </w:p>
        </w:tc>
      </w:tr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মন্ত্রণালয়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বন ও পরিবেশ মন্ত্রণালয়</w:t>
            </w: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২.১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১ </w:t>
            </w:r>
            <w:r w:rsidRPr="003436AB">
              <w:rPr>
                <w:rFonts w:ascii="NikoshBAN" w:hAnsi="NikoshBAN" w:cs="NikoshBAN"/>
                <w:lang w:bidi="bn-BD"/>
              </w:rPr>
              <w:t>সামাজিক বনায়নের জন্য বিভিন্ন প্রকার বৃক্ষের চারা বিতরণ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সামাজিক বনায়ন নিশ্চিত করার নিমিত্তে পর্যাপ্ত সংখ্যক চারা সরবরাহ।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পর্যাপ্ত সংখ্যক চারা বিতরণ করা হলে সামাজিক বনায়ন দ্রুত বিস্তার সহ পরিবেশ রক্ষা সহজ হবে।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সামাজিক বনায়ন কর্মসূচী ব্যর্থ হবে। ফলে পরিবেশ 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বিপর্যয়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 ঘটবে।</w:t>
            </w:r>
          </w:p>
        </w:tc>
      </w:tr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মন্ত্রণালয়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সমাজ কল্যাণ মন্ত্রনালয়</w:t>
            </w: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৩.১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" w:hAnsi="Nikosh" w:cs="Nikosh"/>
              </w:rPr>
              <w:t>মুক্তিযোদ্ধাদের সম্মানী ভাতা বিতরণ কার্যক্রম তদারকি</w:t>
            </w:r>
          </w:p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৩.২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" w:hAnsi="Nikosh" w:cs="Nikosh"/>
              </w:rPr>
              <w:t>প্রতিবন্ধী ভাতা প্রদান কার্যক্রম তদারকি</w:t>
            </w:r>
          </w:p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৩.৩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" w:hAnsi="Nikosh" w:cs="Nikosh"/>
              </w:rPr>
              <w:t>বিধবা ভাতা বিতরণ কার্যক্রম তদারকি</w:t>
            </w:r>
          </w:p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৩.৫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" w:hAnsi="Nikosh" w:cs="Nikosh"/>
              </w:rPr>
              <w:t>প্রতিবন্ধীদের শিক্ষা ও অন্যান্য কল্যাণমূলক কাজে সহায়তা প্রদান।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ভাতাসমূহে বিভিন্ন প্রকারের ভাতার বিবরণীতে বরাদ্দকৃত অর্থ দাবীকরণ। 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দরিদ্র মুক্তিযোদ্ধা বিধবা, বয়স্কব্যক্তি, প্রতিবন্ধীগণ আর্থিকভাবে লাভবান হবে।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দরিদ্র মুক্তিযোদ্ধা বিধবা, বয়স্ক ব্যক্তি প্রতিবন্ধী গণ আার্থিক বিড়াম্বনা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র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 সম্মুখ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ী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ন হবে।</w:t>
            </w:r>
          </w:p>
        </w:tc>
      </w:tr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মন্ত্রণালয়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স্বরাষ্ট্র 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মন্ত্রণালয়</w:t>
            </w:r>
          </w:p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বাণিজ্য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মন্ত্রণালয়</w:t>
            </w:r>
          </w:p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  <w:cs/>
                <w:lang w:bidi="bn-BD"/>
              </w:rPr>
              <w:t>সড়ক, পরিবহণ ও মহাসড়ক বিভাগ রেলপথ মন্ত্রণালয়</w:t>
            </w:r>
          </w:p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৫.১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BAN" w:hAnsi="NikoshBAN" w:cs="NikoshBAN"/>
                <w:lang w:bidi="bn-BD"/>
              </w:rPr>
              <w:t>মোবাইল কোর্ট পরিচালনা।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মোবাইল কোর্ট পরিচালনার জন্য পুলিশ, প্রসিকিউটর প্রেরণ।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যথাসময়ে মোবাইল কোর্ট পরিচালনা করা যাবে।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আইন শৃঙ্খলা পরিস্থিতি অবনতিসহ সামাজিক অবক্ষয় বৃদ্ধি পাবে।</w:t>
            </w:r>
          </w:p>
        </w:tc>
      </w:tr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বিভাগ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৬.৪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উপ</w:t>
            </w:r>
            <w:r w:rsidRPr="003436AB">
              <w:rPr>
                <w:rFonts w:ascii="NikoshBAN" w:hAnsi="NikoshBAN" w:cs="NikoshBAN"/>
                <w:lang w:bidi="bn-BD"/>
              </w:rPr>
              <w:t>জেলা প্রশাসনে কর্মরত কর্মকর্তা- কর্মচারীদের আইসিটি ব্যবহার নিশ্চিত করা।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প্রয়োজনীয় ও যুগোপযুগী আইসিটি প্রশিক্ষণের আয়োজন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  <w:cs/>
                <w:lang w:bidi="bn-BD"/>
              </w:rPr>
              <w:t>উপ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জেলা পর্যায়ের সরকারী কর্মকর্তা ও কর্মচারীদের দক্ষ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lastRenderedPageBreak/>
              <w:t>জনশক্তিতে রূপান্তর করা যাবে।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lastRenderedPageBreak/>
              <w:t xml:space="preserve">প্রযুক্তির উন্নয়নের সাথে 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উপ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জেলা প্রশাস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নের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 কর্মকর্তা ও কর্মচা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রীগ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ণ 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lastRenderedPageBreak/>
              <w:t>পিছিয়ে যাবে।</w:t>
            </w:r>
          </w:p>
        </w:tc>
      </w:tr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lastRenderedPageBreak/>
              <w:t>মন্ত্রণালয়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যুব ও ক্রীড়া মন্ত্রণালয়</w:t>
            </w: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৮.৩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BAN" w:hAnsi="NikoshBAN" w:cs="NikoshBAN"/>
                <w:lang w:bidi="bn-BD"/>
              </w:rPr>
              <w:t>ক্রীড়াবিদদের জন্য প্রশিক্ষণ আয়োজন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  <w:cs/>
                <w:lang w:bidi="bn-BD"/>
              </w:rPr>
              <w:t>উপ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জেলার ক্রীড়া বিদ্যাদের বিভিন্ন ধরনের খেলায় প্রশিক্ষণ দিতে হবে।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প্রশিক্ষিত ক্রীড়াবিদ পাওয়া যাবে।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  <w:cs/>
                <w:lang w:bidi="bn-BD"/>
              </w:rPr>
              <w:t>উপ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জেলায় ক্রীড়া চাঞ্চল্যে বা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ঁ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ধা  </w:t>
            </w:r>
            <w:r w:rsidRPr="003436AB">
              <w:rPr>
                <w:rFonts w:ascii="NikoshBAN" w:hAnsi="NikoshBAN" w:cs="NikoshBAN"/>
                <w:cs/>
                <w:lang w:bidi="bn-BD"/>
              </w:rPr>
              <w:t>সৃষ্টি হবে ।</w:t>
            </w:r>
          </w:p>
        </w:tc>
      </w:tr>
      <w:tr w:rsidR="00E1237A" w:rsidRPr="00E1237A" w:rsidTr="003436AB">
        <w:tc>
          <w:tcPr>
            <w:tcW w:w="1188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মন্ত্রণালয়</w:t>
            </w:r>
          </w:p>
        </w:tc>
        <w:tc>
          <w:tcPr>
            <w:tcW w:w="18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 xml:space="preserve"> সংস্কৃতি বিষয়ক মন্ত্রণালয়</w:t>
            </w:r>
          </w:p>
        </w:tc>
        <w:tc>
          <w:tcPr>
            <w:tcW w:w="34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৮.৪</w:t>
            </w:r>
            <w:r w:rsidRPr="003436A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3436AB">
              <w:rPr>
                <w:rFonts w:ascii="NikoshBAN" w:hAnsi="NikoshBAN" w:cs="NikoshBAN"/>
                <w:lang w:bidi="bn-BD"/>
              </w:rPr>
              <w:t>শিল্পকলা একাডেমির নিয়মিত কমিটি গঠন।</w:t>
            </w:r>
          </w:p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</w:rPr>
              <w:t>৮(৫)   সাংস্কৃতিক প্রতিযোগিতার আয়োজন</w:t>
            </w:r>
          </w:p>
        </w:tc>
        <w:tc>
          <w:tcPr>
            <w:tcW w:w="270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সংস্কৃতি কর্মীদের জন্য সংস্কৃতির বিভিন্ন শাখায় প্রশিক্ষণ দিতে হবে।</w:t>
            </w:r>
          </w:p>
        </w:tc>
        <w:tc>
          <w:tcPr>
            <w:tcW w:w="2520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 w:hint="cs"/>
                <w:cs/>
                <w:lang w:bidi="bn-BD"/>
              </w:rPr>
              <w:t>মননশীল নাগরিক গড়ে উঠবে</w:t>
            </w:r>
          </w:p>
        </w:tc>
        <w:tc>
          <w:tcPr>
            <w:tcW w:w="2902" w:type="dxa"/>
          </w:tcPr>
          <w:p w:rsidR="00E1237A" w:rsidRPr="003436AB" w:rsidRDefault="00E1237A" w:rsidP="003436AB">
            <w:pPr>
              <w:autoSpaceDE w:val="0"/>
              <w:autoSpaceDN w:val="0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3436AB">
              <w:rPr>
                <w:rFonts w:ascii="NikoshBAN" w:hAnsi="NikoshBAN" w:cs="NikoshBAN"/>
                <w:cs/>
                <w:lang w:bidi="bn-BD"/>
              </w:rPr>
              <w:t>সাং</w:t>
            </w:r>
            <w:r w:rsidRPr="003436AB">
              <w:rPr>
                <w:rFonts w:ascii="NikoshBAN" w:hAnsi="NikoshBAN" w:cs="NikoshBAN" w:hint="cs"/>
                <w:cs/>
                <w:lang w:bidi="bn-BD"/>
              </w:rPr>
              <w:t>স্কৃতিক কর্মকান্ড পিছিয়ে পড়বে।</w:t>
            </w:r>
          </w:p>
        </w:tc>
      </w:tr>
    </w:tbl>
    <w:p w:rsidR="00E1237A" w:rsidRPr="00E1237A" w:rsidRDefault="00E1237A" w:rsidP="00E1237A">
      <w:pPr>
        <w:ind w:left="5040"/>
        <w:rPr>
          <w:b/>
        </w:rPr>
      </w:pPr>
    </w:p>
    <w:p w:rsidR="00E1237A" w:rsidRPr="00E1237A" w:rsidRDefault="00E1237A" w:rsidP="00E1237A">
      <w:pPr>
        <w:ind w:left="5040"/>
        <w:rPr>
          <w:b/>
        </w:rPr>
      </w:pPr>
    </w:p>
    <w:p w:rsidR="00E1237A" w:rsidRPr="00E1237A" w:rsidRDefault="00E1237A" w:rsidP="00E1237A">
      <w:pPr>
        <w:ind w:left="5040"/>
        <w:rPr>
          <w:b/>
        </w:rPr>
      </w:pPr>
    </w:p>
    <w:p w:rsidR="00433B59" w:rsidRDefault="00E1237A" w:rsidP="00E1237A">
      <w:pPr>
        <w:ind w:left="7920"/>
        <w:jc w:val="center"/>
        <w:rPr>
          <w:rFonts w:ascii="NikoshBAN" w:hAnsi="NikoshBAN" w:cs="NikoshBAN"/>
        </w:rPr>
      </w:pPr>
      <w:r w:rsidRPr="00E1237A">
        <w:rPr>
          <w:rFonts w:ascii="NikoshBAN" w:hAnsi="NikoshBAN" w:cs="NikoshBAN"/>
        </w:rPr>
        <w:t>উপজেলা নির্বাহী অফিসার</w:t>
      </w:r>
    </w:p>
    <w:p w:rsidR="00E1237A" w:rsidRPr="00E1237A" w:rsidRDefault="00FC6455" w:rsidP="00E1237A">
      <w:pPr>
        <w:ind w:left="7920"/>
        <w:jc w:val="center"/>
        <w:rPr>
          <w:rFonts w:ascii="Nikosh" w:hAnsi="Nikosh" w:cs="Nikosh"/>
          <w:b/>
        </w:rPr>
      </w:pPr>
      <w:r>
        <w:rPr>
          <w:rFonts w:ascii="NikoshBAN" w:hAnsi="NikoshBAN" w:cs="NikoshBAN"/>
          <w:cs/>
          <w:lang w:bidi="bn-IN"/>
        </w:rPr>
        <w:t>তাড়াশ</w:t>
      </w:r>
      <w:r w:rsidR="004469AB">
        <w:rPr>
          <w:rFonts w:ascii="NikoshBAN" w:hAnsi="NikoshBAN" w:cs="NikoshBAN" w:hint="cs"/>
          <w:cs/>
          <w:lang w:bidi="bn-IN"/>
        </w:rPr>
        <w:t>,</w:t>
      </w:r>
      <w:r w:rsidR="00433B59">
        <w:rPr>
          <w:rFonts w:ascii="NikoshBAN" w:hAnsi="NikoshBAN" w:cs="NikoshBAN"/>
        </w:rPr>
        <w:t xml:space="preserve"> </w:t>
      </w:r>
      <w:r w:rsidR="00E1237A" w:rsidRPr="00E1237A">
        <w:rPr>
          <w:rFonts w:ascii="NikoshBAN" w:hAnsi="NikoshBAN" w:cs="NikoshBAN"/>
        </w:rPr>
        <w:t>সিরাজগঞ্জ</w:t>
      </w:r>
    </w:p>
    <w:p w:rsidR="001E4AF5" w:rsidRPr="00E1237A" w:rsidRDefault="001E4AF5" w:rsidP="00E1237A">
      <w:pPr>
        <w:jc w:val="center"/>
        <w:rPr>
          <w:rFonts w:ascii="NikoshBAN" w:hAnsi="NikoshBAN" w:cs="NikoshBAN"/>
          <w:sz w:val="20"/>
          <w:szCs w:val="20"/>
        </w:rPr>
      </w:pPr>
    </w:p>
    <w:sectPr w:rsidR="001E4AF5" w:rsidRPr="00E1237A" w:rsidSect="00E1237A">
      <w:pgSz w:w="16834" w:h="11909" w:orient="landscape" w:code="9"/>
      <w:pgMar w:top="1800" w:right="1080" w:bottom="1800" w:left="144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E0" w:rsidRDefault="006773E0">
      <w:r>
        <w:separator/>
      </w:r>
    </w:p>
  </w:endnote>
  <w:endnote w:type="continuationSeparator" w:id="0">
    <w:p w:rsidR="006773E0" w:rsidRDefault="0067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7A" w:rsidRPr="005831DF" w:rsidRDefault="00820DF4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E1237A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820365">
      <w:rPr>
        <w:rFonts w:ascii="AdarshaLipiExp" w:hAnsi="AdarshaLipiExp"/>
        <w:noProof/>
      </w:rPr>
      <w:t>29</w:t>
    </w:r>
    <w:r w:rsidRPr="005831DF">
      <w:rPr>
        <w:rFonts w:ascii="AdarshaLipiExp" w:hAnsi="AdarshaLipiExp"/>
      </w:rPr>
      <w:fldChar w:fldCharType="end"/>
    </w:r>
  </w:p>
  <w:p w:rsidR="00E1237A" w:rsidRDefault="00E1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E0" w:rsidRDefault="006773E0">
      <w:r>
        <w:separator/>
      </w:r>
    </w:p>
  </w:footnote>
  <w:footnote w:type="continuationSeparator" w:id="0">
    <w:p w:rsidR="006773E0" w:rsidRDefault="0067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349D8"/>
    <w:multiLevelType w:val="hybridMultilevel"/>
    <w:tmpl w:val="34A40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D4B90"/>
    <w:multiLevelType w:val="hybridMultilevel"/>
    <w:tmpl w:val="27323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3CAC"/>
    <w:multiLevelType w:val="hybridMultilevel"/>
    <w:tmpl w:val="C8D67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6A3A2F"/>
    <w:multiLevelType w:val="hybridMultilevel"/>
    <w:tmpl w:val="ABFA3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F2E9C"/>
    <w:multiLevelType w:val="hybridMultilevel"/>
    <w:tmpl w:val="88D03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64334F"/>
    <w:multiLevelType w:val="hybridMultilevel"/>
    <w:tmpl w:val="1D8E1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947435"/>
    <w:multiLevelType w:val="hybridMultilevel"/>
    <w:tmpl w:val="A6BE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2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1193C"/>
    <w:multiLevelType w:val="hybridMultilevel"/>
    <w:tmpl w:val="B1DA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F3051"/>
    <w:multiLevelType w:val="hybridMultilevel"/>
    <w:tmpl w:val="82F2E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2"/>
  </w:num>
  <w:num w:numId="5">
    <w:abstractNumId w:val="4"/>
  </w:num>
  <w:num w:numId="6">
    <w:abstractNumId w:val="29"/>
  </w:num>
  <w:num w:numId="7">
    <w:abstractNumId w:val="1"/>
  </w:num>
  <w:num w:numId="8">
    <w:abstractNumId w:val="21"/>
  </w:num>
  <w:num w:numId="9">
    <w:abstractNumId w:val="10"/>
  </w:num>
  <w:num w:numId="10">
    <w:abstractNumId w:val="36"/>
  </w:num>
  <w:num w:numId="11">
    <w:abstractNumId w:val="38"/>
  </w:num>
  <w:num w:numId="12">
    <w:abstractNumId w:val="31"/>
  </w:num>
  <w:num w:numId="13">
    <w:abstractNumId w:val="16"/>
  </w:num>
  <w:num w:numId="14">
    <w:abstractNumId w:val="20"/>
  </w:num>
  <w:num w:numId="15">
    <w:abstractNumId w:val="35"/>
  </w:num>
  <w:num w:numId="16">
    <w:abstractNumId w:val="25"/>
  </w:num>
  <w:num w:numId="17">
    <w:abstractNumId w:val="15"/>
  </w:num>
  <w:num w:numId="18">
    <w:abstractNumId w:val="13"/>
  </w:num>
  <w:num w:numId="19">
    <w:abstractNumId w:val="3"/>
  </w:num>
  <w:num w:numId="20">
    <w:abstractNumId w:val="37"/>
  </w:num>
  <w:num w:numId="21">
    <w:abstractNumId w:val="14"/>
  </w:num>
  <w:num w:numId="22">
    <w:abstractNumId w:val="7"/>
  </w:num>
  <w:num w:numId="23">
    <w:abstractNumId w:val="8"/>
  </w:num>
  <w:num w:numId="24">
    <w:abstractNumId w:val="6"/>
  </w:num>
  <w:num w:numId="25">
    <w:abstractNumId w:val="0"/>
  </w:num>
  <w:num w:numId="26">
    <w:abstractNumId w:val="33"/>
  </w:num>
  <w:num w:numId="27">
    <w:abstractNumId w:val="28"/>
  </w:num>
  <w:num w:numId="28">
    <w:abstractNumId w:val="24"/>
  </w:num>
  <w:num w:numId="29">
    <w:abstractNumId w:val="23"/>
  </w:num>
  <w:num w:numId="30">
    <w:abstractNumId w:val="9"/>
  </w:num>
  <w:num w:numId="31">
    <w:abstractNumId w:val="40"/>
  </w:num>
  <w:num w:numId="32">
    <w:abstractNumId w:val="11"/>
  </w:num>
  <w:num w:numId="33">
    <w:abstractNumId w:val="39"/>
  </w:num>
  <w:num w:numId="34">
    <w:abstractNumId w:val="17"/>
  </w:num>
  <w:num w:numId="35">
    <w:abstractNumId w:val="34"/>
  </w:num>
  <w:num w:numId="36">
    <w:abstractNumId w:val="26"/>
  </w:num>
  <w:num w:numId="37">
    <w:abstractNumId w:val="27"/>
  </w:num>
  <w:num w:numId="38">
    <w:abstractNumId w:val="18"/>
  </w:num>
  <w:num w:numId="39">
    <w:abstractNumId w:val="12"/>
  </w:num>
  <w:num w:numId="40">
    <w:abstractNumId w:val="22"/>
  </w:num>
  <w:num w:numId="4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1"/>
    <w:rsid w:val="00000B1B"/>
    <w:rsid w:val="00001B13"/>
    <w:rsid w:val="00002080"/>
    <w:rsid w:val="00002D64"/>
    <w:rsid w:val="00003D6D"/>
    <w:rsid w:val="00004566"/>
    <w:rsid w:val="000061E2"/>
    <w:rsid w:val="0000632C"/>
    <w:rsid w:val="000064C9"/>
    <w:rsid w:val="0000778D"/>
    <w:rsid w:val="00007882"/>
    <w:rsid w:val="000112A4"/>
    <w:rsid w:val="000122B9"/>
    <w:rsid w:val="00016FF0"/>
    <w:rsid w:val="000170FD"/>
    <w:rsid w:val="000174F6"/>
    <w:rsid w:val="000177E6"/>
    <w:rsid w:val="0002002E"/>
    <w:rsid w:val="00020F35"/>
    <w:rsid w:val="000221F8"/>
    <w:rsid w:val="00022EF5"/>
    <w:rsid w:val="0002318B"/>
    <w:rsid w:val="00024E30"/>
    <w:rsid w:val="00030765"/>
    <w:rsid w:val="00031CAF"/>
    <w:rsid w:val="00031ED0"/>
    <w:rsid w:val="000327E5"/>
    <w:rsid w:val="00033215"/>
    <w:rsid w:val="00034F3F"/>
    <w:rsid w:val="00036137"/>
    <w:rsid w:val="00037E37"/>
    <w:rsid w:val="00042667"/>
    <w:rsid w:val="0004295B"/>
    <w:rsid w:val="00044332"/>
    <w:rsid w:val="00044484"/>
    <w:rsid w:val="000464C9"/>
    <w:rsid w:val="0004698E"/>
    <w:rsid w:val="0004765E"/>
    <w:rsid w:val="00050E6E"/>
    <w:rsid w:val="00051CCA"/>
    <w:rsid w:val="000533D7"/>
    <w:rsid w:val="00053F74"/>
    <w:rsid w:val="000546AB"/>
    <w:rsid w:val="0005475D"/>
    <w:rsid w:val="0005483B"/>
    <w:rsid w:val="0005557F"/>
    <w:rsid w:val="0005564E"/>
    <w:rsid w:val="00055983"/>
    <w:rsid w:val="0005653C"/>
    <w:rsid w:val="0005716B"/>
    <w:rsid w:val="00057662"/>
    <w:rsid w:val="000608A8"/>
    <w:rsid w:val="00060CD9"/>
    <w:rsid w:val="000620F9"/>
    <w:rsid w:val="000654CE"/>
    <w:rsid w:val="000671D4"/>
    <w:rsid w:val="00067E64"/>
    <w:rsid w:val="00070218"/>
    <w:rsid w:val="00070F67"/>
    <w:rsid w:val="00070F93"/>
    <w:rsid w:val="0007168F"/>
    <w:rsid w:val="00072211"/>
    <w:rsid w:val="00072479"/>
    <w:rsid w:val="0007247E"/>
    <w:rsid w:val="00073486"/>
    <w:rsid w:val="0007398E"/>
    <w:rsid w:val="00074006"/>
    <w:rsid w:val="00074428"/>
    <w:rsid w:val="00074736"/>
    <w:rsid w:val="00075E8C"/>
    <w:rsid w:val="00076F93"/>
    <w:rsid w:val="000807BF"/>
    <w:rsid w:val="000819A4"/>
    <w:rsid w:val="00082B67"/>
    <w:rsid w:val="00083A00"/>
    <w:rsid w:val="00083DD8"/>
    <w:rsid w:val="00083E8E"/>
    <w:rsid w:val="0008421B"/>
    <w:rsid w:val="00085EEB"/>
    <w:rsid w:val="000865DA"/>
    <w:rsid w:val="000866CB"/>
    <w:rsid w:val="00086D11"/>
    <w:rsid w:val="00090093"/>
    <w:rsid w:val="00090AC0"/>
    <w:rsid w:val="00092419"/>
    <w:rsid w:val="0009271F"/>
    <w:rsid w:val="00093412"/>
    <w:rsid w:val="00093C8E"/>
    <w:rsid w:val="00097FF6"/>
    <w:rsid w:val="000A00AF"/>
    <w:rsid w:val="000A0B75"/>
    <w:rsid w:val="000A17C0"/>
    <w:rsid w:val="000A1845"/>
    <w:rsid w:val="000A1E0D"/>
    <w:rsid w:val="000A397E"/>
    <w:rsid w:val="000A5237"/>
    <w:rsid w:val="000A58B2"/>
    <w:rsid w:val="000A6A9D"/>
    <w:rsid w:val="000A7463"/>
    <w:rsid w:val="000B13EC"/>
    <w:rsid w:val="000B1D7B"/>
    <w:rsid w:val="000B5617"/>
    <w:rsid w:val="000B599E"/>
    <w:rsid w:val="000B5DE4"/>
    <w:rsid w:val="000B696A"/>
    <w:rsid w:val="000B6A3B"/>
    <w:rsid w:val="000B7635"/>
    <w:rsid w:val="000B7677"/>
    <w:rsid w:val="000B7C69"/>
    <w:rsid w:val="000B7DEF"/>
    <w:rsid w:val="000C093E"/>
    <w:rsid w:val="000C0FB2"/>
    <w:rsid w:val="000C14E5"/>
    <w:rsid w:val="000C1FCE"/>
    <w:rsid w:val="000C353A"/>
    <w:rsid w:val="000C5303"/>
    <w:rsid w:val="000C58E8"/>
    <w:rsid w:val="000C66D7"/>
    <w:rsid w:val="000C6F44"/>
    <w:rsid w:val="000C700A"/>
    <w:rsid w:val="000C728D"/>
    <w:rsid w:val="000D07D0"/>
    <w:rsid w:val="000D0CF5"/>
    <w:rsid w:val="000D0FB6"/>
    <w:rsid w:val="000D0FF8"/>
    <w:rsid w:val="000D1DC1"/>
    <w:rsid w:val="000D1E54"/>
    <w:rsid w:val="000D4120"/>
    <w:rsid w:val="000D4569"/>
    <w:rsid w:val="000D6316"/>
    <w:rsid w:val="000D6819"/>
    <w:rsid w:val="000D687A"/>
    <w:rsid w:val="000D739D"/>
    <w:rsid w:val="000D785C"/>
    <w:rsid w:val="000E0555"/>
    <w:rsid w:val="000E0726"/>
    <w:rsid w:val="000E07EA"/>
    <w:rsid w:val="000E0C36"/>
    <w:rsid w:val="000E0FC3"/>
    <w:rsid w:val="000E54C7"/>
    <w:rsid w:val="000E597D"/>
    <w:rsid w:val="000E690E"/>
    <w:rsid w:val="000E7135"/>
    <w:rsid w:val="000E75E7"/>
    <w:rsid w:val="000F1054"/>
    <w:rsid w:val="000F11A4"/>
    <w:rsid w:val="000F18F4"/>
    <w:rsid w:val="000F2022"/>
    <w:rsid w:val="000F25E0"/>
    <w:rsid w:val="000F2C8B"/>
    <w:rsid w:val="000F3130"/>
    <w:rsid w:val="000F3D5F"/>
    <w:rsid w:val="000F4209"/>
    <w:rsid w:val="000F423A"/>
    <w:rsid w:val="000F430C"/>
    <w:rsid w:val="000F44EF"/>
    <w:rsid w:val="000F4F3D"/>
    <w:rsid w:val="000F5A83"/>
    <w:rsid w:val="000F5C1B"/>
    <w:rsid w:val="000F63CF"/>
    <w:rsid w:val="000F68CC"/>
    <w:rsid w:val="000F7416"/>
    <w:rsid w:val="0010058C"/>
    <w:rsid w:val="00100B1E"/>
    <w:rsid w:val="0010137C"/>
    <w:rsid w:val="00101622"/>
    <w:rsid w:val="0010216D"/>
    <w:rsid w:val="00103408"/>
    <w:rsid w:val="00104611"/>
    <w:rsid w:val="00104C27"/>
    <w:rsid w:val="00107017"/>
    <w:rsid w:val="0011192C"/>
    <w:rsid w:val="00112030"/>
    <w:rsid w:val="0011232E"/>
    <w:rsid w:val="001137FF"/>
    <w:rsid w:val="00113F40"/>
    <w:rsid w:val="001144DF"/>
    <w:rsid w:val="0011562A"/>
    <w:rsid w:val="0011573F"/>
    <w:rsid w:val="00115B09"/>
    <w:rsid w:val="0011643B"/>
    <w:rsid w:val="001176EA"/>
    <w:rsid w:val="00122894"/>
    <w:rsid w:val="00125A43"/>
    <w:rsid w:val="00126AD5"/>
    <w:rsid w:val="001278B3"/>
    <w:rsid w:val="00127AFF"/>
    <w:rsid w:val="001302EF"/>
    <w:rsid w:val="00130E92"/>
    <w:rsid w:val="00133C86"/>
    <w:rsid w:val="00136720"/>
    <w:rsid w:val="0013694C"/>
    <w:rsid w:val="00137F9D"/>
    <w:rsid w:val="001445A2"/>
    <w:rsid w:val="001449CC"/>
    <w:rsid w:val="001458B0"/>
    <w:rsid w:val="001465CA"/>
    <w:rsid w:val="00147B13"/>
    <w:rsid w:val="001506D5"/>
    <w:rsid w:val="0015080A"/>
    <w:rsid w:val="00150844"/>
    <w:rsid w:val="00150D93"/>
    <w:rsid w:val="00151398"/>
    <w:rsid w:val="0015159B"/>
    <w:rsid w:val="00151C56"/>
    <w:rsid w:val="00151FF6"/>
    <w:rsid w:val="001520CC"/>
    <w:rsid w:val="00154008"/>
    <w:rsid w:val="001543BB"/>
    <w:rsid w:val="001544D0"/>
    <w:rsid w:val="0015479B"/>
    <w:rsid w:val="00155C0E"/>
    <w:rsid w:val="0015748B"/>
    <w:rsid w:val="00157CF9"/>
    <w:rsid w:val="00160045"/>
    <w:rsid w:val="00161503"/>
    <w:rsid w:val="00161B6C"/>
    <w:rsid w:val="00162BFC"/>
    <w:rsid w:val="00163A51"/>
    <w:rsid w:val="00163F53"/>
    <w:rsid w:val="0016666D"/>
    <w:rsid w:val="001669D6"/>
    <w:rsid w:val="001710D8"/>
    <w:rsid w:val="00172CA7"/>
    <w:rsid w:val="001733EE"/>
    <w:rsid w:val="00173988"/>
    <w:rsid w:val="00173BDC"/>
    <w:rsid w:val="0017529B"/>
    <w:rsid w:val="001757F5"/>
    <w:rsid w:val="00175CB3"/>
    <w:rsid w:val="001771CF"/>
    <w:rsid w:val="00177940"/>
    <w:rsid w:val="00181B6B"/>
    <w:rsid w:val="0018245F"/>
    <w:rsid w:val="0018326D"/>
    <w:rsid w:val="001833D2"/>
    <w:rsid w:val="00183FE4"/>
    <w:rsid w:val="0018684E"/>
    <w:rsid w:val="00191A71"/>
    <w:rsid w:val="00192180"/>
    <w:rsid w:val="00192356"/>
    <w:rsid w:val="0019419F"/>
    <w:rsid w:val="00196BBD"/>
    <w:rsid w:val="00196F6B"/>
    <w:rsid w:val="00197C89"/>
    <w:rsid w:val="00197E61"/>
    <w:rsid w:val="001A2ED4"/>
    <w:rsid w:val="001A3424"/>
    <w:rsid w:val="001A351A"/>
    <w:rsid w:val="001A6C16"/>
    <w:rsid w:val="001B00A5"/>
    <w:rsid w:val="001B0801"/>
    <w:rsid w:val="001B0AF0"/>
    <w:rsid w:val="001B199A"/>
    <w:rsid w:val="001B2478"/>
    <w:rsid w:val="001B2B1B"/>
    <w:rsid w:val="001B35FA"/>
    <w:rsid w:val="001B3C8D"/>
    <w:rsid w:val="001B3D2E"/>
    <w:rsid w:val="001B470A"/>
    <w:rsid w:val="001B4C03"/>
    <w:rsid w:val="001B5DAE"/>
    <w:rsid w:val="001B5E0B"/>
    <w:rsid w:val="001B7E5A"/>
    <w:rsid w:val="001C050D"/>
    <w:rsid w:val="001C0D20"/>
    <w:rsid w:val="001C0E76"/>
    <w:rsid w:val="001C1AF9"/>
    <w:rsid w:val="001C1C1D"/>
    <w:rsid w:val="001C4A6D"/>
    <w:rsid w:val="001C55D9"/>
    <w:rsid w:val="001C63C5"/>
    <w:rsid w:val="001C6992"/>
    <w:rsid w:val="001D0C34"/>
    <w:rsid w:val="001D1B49"/>
    <w:rsid w:val="001D22BF"/>
    <w:rsid w:val="001D3CE2"/>
    <w:rsid w:val="001D4FA9"/>
    <w:rsid w:val="001D5B54"/>
    <w:rsid w:val="001D61B0"/>
    <w:rsid w:val="001D6A0E"/>
    <w:rsid w:val="001D72E1"/>
    <w:rsid w:val="001D7B67"/>
    <w:rsid w:val="001E260E"/>
    <w:rsid w:val="001E3483"/>
    <w:rsid w:val="001E3D53"/>
    <w:rsid w:val="001E3D9D"/>
    <w:rsid w:val="001E4AF5"/>
    <w:rsid w:val="001E6F50"/>
    <w:rsid w:val="001E7CC4"/>
    <w:rsid w:val="001F1686"/>
    <w:rsid w:val="001F36CD"/>
    <w:rsid w:val="001F3A38"/>
    <w:rsid w:val="001F4ADC"/>
    <w:rsid w:val="001F4CF2"/>
    <w:rsid w:val="001F51E6"/>
    <w:rsid w:val="001F58C5"/>
    <w:rsid w:val="001F77C9"/>
    <w:rsid w:val="001F7995"/>
    <w:rsid w:val="001F7BD5"/>
    <w:rsid w:val="002002C9"/>
    <w:rsid w:val="00200888"/>
    <w:rsid w:val="00201035"/>
    <w:rsid w:val="002020D6"/>
    <w:rsid w:val="00205E23"/>
    <w:rsid w:val="00206215"/>
    <w:rsid w:val="00206EF2"/>
    <w:rsid w:val="00207E78"/>
    <w:rsid w:val="0021009C"/>
    <w:rsid w:val="00211AD2"/>
    <w:rsid w:val="00211BF1"/>
    <w:rsid w:val="00212005"/>
    <w:rsid w:val="002149ED"/>
    <w:rsid w:val="00214CE4"/>
    <w:rsid w:val="002161D7"/>
    <w:rsid w:val="00216EA3"/>
    <w:rsid w:val="002178B9"/>
    <w:rsid w:val="00217AFF"/>
    <w:rsid w:val="0022033C"/>
    <w:rsid w:val="00221ED8"/>
    <w:rsid w:val="00222184"/>
    <w:rsid w:val="002222B2"/>
    <w:rsid w:val="00222413"/>
    <w:rsid w:val="00223564"/>
    <w:rsid w:val="00223A4B"/>
    <w:rsid w:val="0022500C"/>
    <w:rsid w:val="002260C0"/>
    <w:rsid w:val="00226667"/>
    <w:rsid w:val="00226743"/>
    <w:rsid w:val="00226E1A"/>
    <w:rsid w:val="0023001A"/>
    <w:rsid w:val="00230073"/>
    <w:rsid w:val="0023015E"/>
    <w:rsid w:val="002309FB"/>
    <w:rsid w:val="0023104A"/>
    <w:rsid w:val="0023116A"/>
    <w:rsid w:val="00234833"/>
    <w:rsid w:val="00236821"/>
    <w:rsid w:val="002413B8"/>
    <w:rsid w:val="002432BC"/>
    <w:rsid w:val="00244421"/>
    <w:rsid w:val="00244491"/>
    <w:rsid w:val="00244520"/>
    <w:rsid w:val="00246E27"/>
    <w:rsid w:val="002508E2"/>
    <w:rsid w:val="00251BD5"/>
    <w:rsid w:val="0025311E"/>
    <w:rsid w:val="00253AFB"/>
    <w:rsid w:val="00253B9B"/>
    <w:rsid w:val="00254145"/>
    <w:rsid w:val="00255E10"/>
    <w:rsid w:val="002564E6"/>
    <w:rsid w:val="00256647"/>
    <w:rsid w:val="00256738"/>
    <w:rsid w:val="002600A6"/>
    <w:rsid w:val="00262FDD"/>
    <w:rsid w:val="00263CBE"/>
    <w:rsid w:val="00264E95"/>
    <w:rsid w:val="002655E0"/>
    <w:rsid w:val="00265985"/>
    <w:rsid w:val="00267518"/>
    <w:rsid w:val="002702E8"/>
    <w:rsid w:val="00270660"/>
    <w:rsid w:val="00271128"/>
    <w:rsid w:val="00274408"/>
    <w:rsid w:val="00274669"/>
    <w:rsid w:val="00277CF0"/>
    <w:rsid w:val="00280F3E"/>
    <w:rsid w:val="002813B6"/>
    <w:rsid w:val="002822F3"/>
    <w:rsid w:val="00282757"/>
    <w:rsid w:val="00282B9C"/>
    <w:rsid w:val="00282ED6"/>
    <w:rsid w:val="002832A7"/>
    <w:rsid w:val="00284382"/>
    <w:rsid w:val="00284FB7"/>
    <w:rsid w:val="0028692D"/>
    <w:rsid w:val="002877AB"/>
    <w:rsid w:val="00290D18"/>
    <w:rsid w:val="00292D2D"/>
    <w:rsid w:val="00293A2B"/>
    <w:rsid w:val="00295F9A"/>
    <w:rsid w:val="002962A0"/>
    <w:rsid w:val="00296402"/>
    <w:rsid w:val="00296EB2"/>
    <w:rsid w:val="00297872"/>
    <w:rsid w:val="00297906"/>
    <w:rsid w:val="00297E46"/>
    <w:rsid w:val="002A0049"/>
    <w:rsid w:val="002A06D4"/>
    <w:rsid w:val="002A3330"/>
    <w:rsid w:val="002A53D4"/>
    <w:rsid w:val="002A61D4"/>
    <w:rsid w:val="002A6A60"/>
    <w:rsid w:val="002A6D3B"/>
    <w:rsid w:val="002B0402"/>
    <w:rsid w:val="002B060B"/>
    <w:rsid w:val="002B0B4D"/>
    <w:rsid w:val="002B1C37"/>
    <w:rsid w:val="002B2FBE"/>
    <w:rsid w:val="002B3365"/>
    <w:rsid w:val="002B400F"/>
    <w:rsid w:val="002B5E7E"/>
    <w:rsid w:val="002B6E12"/>
    <w:rsid w:val="002B7073"/>
    <w:rsid w:val="002C0B9A"/>
    <w:rsid w:val="002C0F6D"/>
    <w:rsid w:val="002C1DDE"/>
    <w:rsid w:val="002C21A2"/>
    <w:rsid w:val="002C2AEF"/>
    <w:rsid w:val="002C5A8E"/>
    <w:rsid w:val="002C5FAD"/>
    <w:rsid w:val="002D09C3"/>
    <w:rsid w:val="002D1182"/>
    <w:rsid w:val="002D11DA"/>
    <w:rsid w:val="002D1DE3"/>
    <w:rsid w:val="002D2193"/>
    <w:rsid w:val="002D4867"/>
    <w:rsid w:val="002D6F2D"/>
    <w:rsid w:val="002D75D1"/>
    <w:rsid w:val="002E0422"/>
    <w:rsid w:val="002E0584"/>
    <w:rsid w:val="002E104B"/>
    <w:rsid w:val="002E284C"/>
    <w:rsid w:val="002E2D8C"/>
    <w:rsid w:val="002E3A5B"/>
    <w:rsid w:val="002E562C"/>
    <w:rsid w:val="002E6560"/>
    <w:rsid w:val="002E72CA"/>
    <w:rsid w:val="002E7D14"/>
    <w:rsid w:val="002F0833"/>
    <w:rsid w:val="002F1251"/>
    <w:rsid w:val="002F3591"/>
    <w:rsid w:val="002F3BD1"/>
    <w:rsid w:val="002F4B21"/>
    <w:rsid w:val="002F4B87"/>
    <w:rsid w:val="002F51C6"/>
    <w:rsid w:val="002F5217"/>
    <w:rsid w:val="002F54AD"/>
    <w:rsid w:val="002F5997"/>
    <w:rsid w:val="002F6E09"/>
    <w:rsid w:val="002F72C6"/>
    <w:rsid w:val="002F7B09"/>
    <w:rsid w:val="00301240"/>
    <w:rsid w:val="00302C56"/>
    <w:rsid w:val="00303141"/>
    <w:rsid w:val="00304797"/>
    <w:rsid w:val="00306A52"/>
    <w:rsid w:val="00310784"/>
    <w:rsid w:val="00310B12"/>
    <w:rsid w:val="0031180E"/>
    <w:rsid w:val="00312213"/>
    <w:rsid w:val="003157A6"/>
    <w:rsid w:val="003159E5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5E6A"/>
    <w:rsid w:val="00330914"/>
    <w:rsid w:val="00331C24"/>
    <w:rsid w:val="003321C7"/>
    <w:rsid w:val="00332328"/>
    <w:rsid w:val="00333565"/>
    <w:rsid w:val="0033682A"/>
    <w:rsid w:val="00337171"/>
    <w:rsid w:val="00340295"/>
    <w:rsid w:val="003408F3"/>
    <w:rsid w:val="00340A31"/>
    <w:rsid w:val="003436AB"/>
    <w:rsid w:val="00343918"/>
    <w:rsid w:val="00344002"/>
    <w:rsid w:val="0034589E"/>
    <w:rsid w:val="00350306"/>
    <w:rsid w:val="00350657"/>
    <w:rsid w:val="00350D31"/>
    <w:rsid w:val="00350F72"/>
    <w:rsid w:val="00351EC0"/>
    <w:rsid w:val="00352898"/>
    <w:rsid w:val="00354795"/>
    <w:rsid w:val="00356C9F"/>
    <w:rsid w:val="0036097B"/>
    <w:rsid w:val="0036167D"/>
    <w:rsid w:val="00363447"/>
    <w:rsid w:val="00363736"/>
    <w:rsid w:val="00363DBE"/>
    <w:rsid w:val="00364B24"/>
    <w:rsid w:val="003665C2"/>
    <w:rsid w:val="00371957"/>
    <w:rsid w:val="00371EC0"/>
    <w:rsid w:val="00372DF6"/>
    <w:rsid w:val="003744F9"/>
    <w:rsid w:val="00375AF6"/>
    <w:rsid w:val="00375E39"/>
    <w:rsid w:val="00375E89"/>
    <w:rsid w:val="00377102"/>
    <w:rsid w:val="003771F4"/>
    <w:rsid w:val="003778F8"/>
    <w:rsid w:val="00380590"/>
    <w:rsid w:val="003805CF"/>
    <w:rsid w:val="00382E08"/>
    <w:rsid w:val="00383612"/>
    <w:rsid w:val="0038366A"/>
    <w:rsid w:val="003837C8"/>
    <w:rsid w:val="00383845"/>
    <w:rsid w:val="003852AB"/>
    <w:rsid w:val="00386824"/>
    <w:rsid w:val="00386A3E"/>
    <w:rsid w:val="00390852"/>
    <w:rsid w:val="00390CBA"/>
    <w:rsid w:val="0039180D"/>
    <w:rsid w:val="003926BA"/>
    <w:rsid w:val="00393CF9"/>
    <w:rsid w:val="00394F1D"/>
    <w:rsid w:val="00395191"/>
    <w:rsid w:val="00395750"/>
    <w:rsid w:val="003961DD"/>
    <w:rsid w:val="003964FB"/>
    <w:rsid w:val="00397CDC"/>
    <w:rsid w:val="003A0791"/>
    <w:rsid w:val="003A0AC0"/>
    <w:rsid w:val="003A0E52"/>
    <w:rsid w:val="003A1A4F"/>
    <w:rsid w:val="003A30AA"/>
    <w:rsid w:val="003A3AEC"/>
    <w:rsid w:val="003A4686"/>
    <w:rsid w:val="003A4F52"/>
    <w:rsid w:val="003A655C"/>
    <w:rsid w:val="003A6789"/>
    <w:rsid w:val="003A6BD7"/>
    <w:rsid w:val="003B022A"/>
    <w:rsid w:val="003B1628"/>
    <w:rsid w:val="003B17AC"/>
    <w:rsid w:val="003B4E21"/>
    <w:rsid w:val="003B6C4F"/>
    <w:rsid w:val="003C0429"/>
    <w:rsid w:val="003C10D0"/>
    <w:rsid w:val="003C1E9B"/>
    <w:rsid w:val="003C2674"/>
    <w:rsid w:val="003C4938"/>
    <w:rsid w:val="003C4ADE"/>
    <w:rsid w:val="003D0210"/>
    <w:rsid w:val="003D0337"/>
    <w:rsid w:val="003D07F2"/>
    <w:rsid w:val="003D0B85"/>
    <w:rsid w:val="003D1DFB"/>
    <w:rsid w:val="003D1FE2"/>
    <w:rsid w:val="003D27FC"/>
    <w:rsid w:val="003D3001"/>
    <w:rsid w:val="003D3F05"/>
    <w:rsid w:val="003D6C56"/>
    <w:rsid w:val="003D6CE0"/>
    <w:rsid w:val="003D74E6"/>
    <w:rsid w:val="003E130C"/>
    <w:rsid w:val="003E1BF9"/>
    <w:rsid w:val="003E1C7F"/>
    <w:rsid w:val="003E3058"/>
    <w:rsid w:val="003E447D"/>
    <w:rsid w:val="003E452F"/>
    <w:rsid w:val="003E4AD1"/>
    <w:rsid w:val="003E56ED"/>
    <w:rsid w:val="003E6213"/>
    <w:rsid w:val="003E7131"/>
    <w:rsid w:val="003E7F8B"/>
    <w:rsid w:val="003F3DD2"/>
    <w:rsid w:val="003F3F67"/>
    <w:rsid w:val="003F577C"/>
    <w:rsid w:val="003F7437"/>
    <w:rsid w:val="003F7902"/>
    <w:rsid w:val="00400DA4"/>
    <w:rsid w:val="0040413F"/>
    <w:rsid w:val="00404D29"/>
    <w:rsid w:val="0040519E"/>
    <w:rsid w:val="00405331"/>
    <w:rsid w:val="004056F3"/>
    <w:rsid w:val="004065CA"/>
    <w:rsid w:val="00410F5C"/>
    <w:rsid w:val="0041212D"/>
    <w:rsid w:val="00412200"/>
    <w:rsid w:val="00413345"/>
    <w:rsid w:val="0041472A"/>
    <w:rsid w:val="00415E78"/>
    <w:rsid w:val="00416427"/>
    <w:rsid w:val="004167E3"/>
    <w:rsid w:val="00420E98"/>
    <w:rsid w:val="004213B3"/>
    <w:rsid w:val="00421CCE"/>
    <w:rsid w:val="0042254E"/>
    <w:rsid w:val="00422D22"/>
    <w:rsid w:val="00423654"/>
    <w:rsid w:val="0042369A"/>
    <w:rsid w:val="00423C96"/>
    <w:rsid w:val="00423CBD"/>
    <w:rsid w:val="004255AB"/>
    <w:rsid w:val="00431F1D"/>
    <w:rsid w:val="00432637"/>
    <w:rsid w:val="00432B34"/>
    <w:rsid w:val="00433600"/>
    <w:rsid w:val="00433B59"/>
    <w:rsid w:val="004352BE"/>
    <w:rsid w:val="004353B7"/>
    <w:rsid w:val="00435C79"/>
    <w:rsid w:val="00440896"/>
    <w:rsid w:val="00440FB3"/>
    <w:rsid w:val="00441989"/>
    <w:rsid w:val="00441AF9"/>
    <w:rsid w:val="004423CE"/>
    <w:rsid w:val="00442AAC"/>
    <w:rsid w:val="00442D65"/>
    <w:rsid w:val="00445199"/>
    <w:rsid w:val="0044526A"/>
    <w:rsid w:val="00445C87"/>
    <w:rsid w:val="004463D2"/>
    <w:rsid w:val="00446840"/>
    <w:rsid w:val="004469AB"/>
    <w:rsid w:val="00450349"/>
    <w:rsid w:val="004503D5"/>
    <w:rsid w:val="0045058A"/>
    <w:rsid w:val="00450F1C"/>
    <w:rsid w:val="004512F3"/>
    <w:rsid w:val="00451D03"/>
    <w:rsid w:val="004521DD"/>
    <w:rsid w:val="0045270D"/>
    <w:rsid w:val="00452D39"/>
    <w:rsid w:val="004535A8"/>
    <w:rsid w:val="00453637"/>
    <w:rsid w:val="00453B3C"/>
    <w:rsid w:val="00454CF6"/>
    <w:rsid w:val="00455CED"/>
    <w:rsid w:val="00460667"/>
    <w:rsid w:val="004607B1"/>
    <w:rsid w:val="004607C3"/>
    <w:rsid w:val="00460FE2"/>
    <w:rsid w:val="00462055"/>
    <w:rsid w:val="0046265F"/>
    <w:rsid w:val="0046309F"/>
    <w:rsid w:val="0046310F"/>
    <w:rsid w:val="00463E74"/>
    <w:rsid w:val="00463ECF"/>
    <w:rsid w:val="004641E6"/>
    <w:rsid w:val="00464970"/>
    <w:rsid w:val="004657CC"/>
    <w:rsid w:val="00465F48"/>
    <w:rsid w:val="00467930"/>
    <w:rsid w:val="00467D15"/>
    <w:rsid w:val="00470FC1"/>
    <w:rsid w:val="0047168F"/>
    <w:rsid w:val="00471852"/>
    <w:rsid w:val="00472691"/>
    <w:rsid w:val="00475EA8"/>
    <w:rsid w:val="00475ECA"/>
    <w:rsid w:val="00477BFA"/>
    <w:rsid w:val="00480091"/>
    <w:rsid w:val="00482CE2"/>
    <w:rsid w:val="0048451D"/>
    <w:rsid w:val="00487703"/>
    <w:rsid w:val="0049005E"/>
    <w:rsid w:val="004908BB"/>
    <w:rsid w:val="00492F18"/>
    <w:rsid w:val="00492FC9"/>
    <w:rsid w:val="0049449D"/>
    <w:rsid w:val="00495898"/>
    <w:rsid w:val="0049629D"/>
    <w:rsid w:val="0049719C"/>
    <w:rsid w:val="004978F5"/>
    <w:rsid w:val="004A02C5"/>
    <w:rsid w:val="004A04C6"/>
    <w:rsid w:val="004A0EEB"/>
    <w:rsid w:val="004A18D6"/>
    <w:rsid w:val="004A1AFD"/>
    <w:rsid w:val="004A2678"/>
    <w:rsid w:val="004A3A88"/>
    <w:rsid w:val="004A5D9E"/>
    <w:rsid w:val="004A761F"/>
    <w:rsid w:val="004B090F"/>
    <w:rsid w:val="004B17CB"/>
    <w:rsid w:val="004B1C34"/>
    <w:rsid w:val="004B1E85"/>
    <w:rsid w:val="004B1FE0"/>
    <w:rsid w:val="004B2362"/>
    <w:rsid w:val="004B35A4"/>
    <w:rsid w:val="004B5150"/>
    <w:rsid w:val="004B5A87"/>
    <w:rsid w:val="004B6C7E"/>
    <w:rsid w:val="004B6D58"/>
    <w:rsid w:val="004B7268"/>
    <w:rsid w:val="004C10ED"/>
    <w:rsid w:val="004C1331"/>
    <w:rsid w:val="004C1C4A"/>
    <w:rsid w:val="004C1CE9"/>
    <w:rsid w:val="004C2BE9"/>
    <w:rsid w:val="004C3C14"/>
    <w:rsid w:val="004C42C0"/>
    <w:rsid w:val="004C444B"/>
    <w:rsid w:val="004C47F6"/>
    <w:rsid w:val="004C4999"/>
    <w:rsid w:val="004C5B90"/>
    <w:rsid w:val="004C5CBF"/>
    <w:rsid w:val="004C5E74"/>
    <w:rsid w:val="004C65A3"/>
    <w:rsid w:val="004C6A21"/>
    <w:rsid w:val="004C7F93"/>
    <w:rsid w:val="004D0368"/>
    <w:rsid w:val="004D0A28"/>
    <w:rsid w:val="004D0C29"/>
    <w:rsid w:val="004D104E"/>
    <w:rsid w:val="004D11B5"/>
    <w:rsid w:val="004D2128"/>
    <w:rsid w:val="004D306F"/>
    <w:rsid w:val="004D3B3E"/>
    <w:rsid w:val="004D486A"/>
    <w:rsid w:val="004D4E54"/>
    <w:rsid w:val="004D7922"/>
    <w:rsid w:val="004D7F4E"/>
    <w:rsid w:val="004E054D"/>
    <w:rsid w:val="004E1353"/>
    <w:rsid w:val="004E1C22"/>
    <w:rsid w:val="004E2153"/>
    <w:rsid w:val="004E3B8A"/>
    <w:rsid w:val="004E79C5"/>
    <w:rsid w:val="004E7A98"/>
    <w:rsid w:val="004F2A2F"/>
    <w:rsid w:val="004F2C52"/>
    <w:rsid w:val="004F2D8D"/>
    <w:rsid w:val="004F2FE1"/>
    <w:rsid w:val="004F390B"/>
    <w:rsid w:val="004F3EE2"/>
    <w:rsid w:val="004F3FD4"/>
    <w:rsid w:val="004F406B"/>
    <w:rsid w:val="004F4563"/>
    <w:rsid w:val="004F461A"/>
    <w:rsid w:val="004F4D72"/>
    <w:rsid w:val="004F7B42"/>
    <w:rsid w:val="00500E7A"/>
    <w:rsid w:val="005016BC"/>
    <w:rsid w:val="00501EC4"/>
    <w:rsid w:val="005020A9"/>
    <w:rsid w:val="00503DA0"/>
    <w:rsid w:val="00506176"/>
    <w:rsid w:val="00506187"/>
    <w:rsid w:val="00507E90"/>
    <w:rsid w:val="0051076F"/>
    <w:rsid w:val="00510834"/>
    <w:rsid w:val="00510AAE"/>
    <w:rsid w:val="0051274F"/>
    <w:rsid w:val="00515297"/>
    <w:rsid w:val="005152F3"/>
    <w:rsid w:val="00515C7B"/>
    <w:rsid w:val="00517113"/>
    <w:rsid w:val="005201AD"/>
    <w:rsid w:val="00521997"/>
    <w:rsid w:val="00521C7D"/>
    <w:rsid w:val="00522805"/>
    <w:rsid w:val="00524977"/>
    <w:rsid w:val="00524C7E"/>
    <w:rsid w:val="005253CA"/>
    <w:rsid w:val="00527889"/>
    <w:rsid w:val="0053067B"/>
    <w:rsid w:val="00530D49"/>
    <w:rsid w:val="0053107A"/>
    <w:rsid w:val="00533400"/>
    <w:rsid w:val="00533BCB"/>
    <w:rsid w:val="0053589B"/>
    <w:rsid w:val="005364FE"/>
    <w:rsid w:val="00537D02"/>
    <w:rsid w:val="00541629"/>
    <w:rsid w:val="00541952"/>
    <w:rsid w:val="00541CFD"/>
    <w:rsid w:val="0054306E"/>
    <w:rsid w:val="00545679"/>
    <w:rsid w:val="00545D86"/>
    <w:rsid w:val="00547873"/>
    <w:rsid w:val="00547C14"/>
    <w:rsid w:val="00551197"/>
    <w:rsid w:val="0055378F"/>
    <w:rsid w:val="00554BC4"/>
    <w:rsid w:val="00555955"/>
    <w:rsid w:val="00555F54"/>
    <w:rsid w:val="00557A8E"/>
    <w:rsid w:val="00557B83"/>
    <w:rsid w:val="00557F7C"/>
    <w:rsid w:val="005612B6"/>
    <w:rsid w:val="00564DB9"/>
    <w:rsid w:val="0056677A"/>
    <w:rsid w:val="00567E74"/>
    <w:rsid w:val="005703A3"/>
    <w:rsid w:val="005705B7"/>
    <w:rsid w:val="00572DAD"/>
    <w:rsid w:val="00574AFA"/>
    <w:rsid w:val="00575897"/>
    <w:rsid w:val="00577D4B"/>
    <w:rsid w:val="00580FA1"/>
    <w:rsid w:val="005831DF"/>
    <w:rsid w:val="005841BC"/>
    <w:rsid w:val="00584710"/>
    <w:rsid w:val="00584FD2"/>
    <w:rsid w:val="0058565B"/>
    <w:rsid w:val="005866B1"/>
    <w:rsid w:val="005868F3"/>
    <w:rsid w:val="00591CAE"/>
    <w:rsid w:val="00592783"/>
    <w:rsid w:val="005927E0"/>
    <w:rsid w:val="00593152"/>
    <w:rsid w:val="0059333F"/>
    <w:rsid w:val="00593C25"/>
    <w:rsid w:val="00594365"/>
    <w:rsid w:val="00594CE0"/>
    <w:rsid w:val="005965DC"/>
    <w:rsid w:val="005967F5"/>
    <w:rsid w:val="00597916"/>
    <w:rsid w:val="005A1A6F"/>
    <w:rsid w:val="005A22E2"/>
    <w:rsid w:val="005A3501"/>
    <w:rsid w:val="005A6FA2"/>
    <w:rsid w:val="005A73B4"/>
    <w:rsid w:val="005B1035"/>
    <w:rsid w:val="005B2247"/>
    <w:rsid w:val="005B240B"/>
    <w:rsid w:val="005B69AE"/>
    <w:rsid w:val="005B6AE1"/>
    <w:rsid w:val="005B6BE3"/>
    <w:rsid w:val="005C23F1"/>
    <w:rsid w:val="005C2F1D"/>
    <w:rsid w:val="005C3C76"/>
    <w:rsid w:val="005C4CB7"/>
    <w:rsid w:val="005C5A3C"/>
    <w:rsid w:val="005C6D65"/>
    <w:rsid w:val="005C7AFE"/>
    <w:rsid w:val="005D01F5"/>
    <w:rsid w:val="005D1B01"/>
    <w:rsid w:val="005D2136"/>
    <w:rsid w:val="005D2D25"/>
    <w:rsid w:val="005D360F"/>
    <w:rsid w:val="005D3D6D"/>
    <w:rsid w:val="005D5802"/>
    <w:rsid w:val="005D5EE1"/>
    <w:rsid w:val="005D6287"/>
    <w:rsid w:val="005D7C7B"/>
    <w:rsid w:val="005D7ED6"/>
    <w:rsid w:val="005E0EC3"/>
    <w:rsid w:val="005E10A4"/>
    <w:rsid w:val="005E12CE"/>
    <w:rsid w:val="005E212F"/>
    <w:rsid w:val="005E21E4"/>
    <w:rsid w:val="005E29E1"/>
    <w:rsid w:val="005E55B0"/>
    <w:rsid w:val="005E6DCD"/>
    <w:rsid w:val="005E7AF0"/>
    <w:rsid w:val="005F04E5"/>
    <w:rsid w:val="005F2140"/>
    <w:rsid w:val="005F394A"/>
    <w:rsid w:val="005F5AD0"/>
    <w:rsid w:val="005F6045"/>
    <w:rsid w:val="005F6384"/>
    <w:rsid w:val="005F7519"/>
    <w:rsid w:val="005F77C6"/>
    <w:rsid w:val="006000A5"/>
    <w:rsid w:val="00601D42"/>
    <w:rsid w:val="00604B09"/>
    <w:rsid w:val="00605095"/>
    <w:rsid w:val="006053B5"/>
    <w:rsid w:val="00605D81"/>
    <w:rsid w:val="0060663B"/>
    <w:rsid w:val="00606B05"/>
    <w:rsid w:val="00607514"/>
    <w:rsid w:val="00610009"/>
    <w:rsid w:val="006121D9"/>
    <w:rsid w:val="006131A0"/>
    <w:rsid w:val="006137FF"/>
    <w:rsid w:val="00614A23"/>
    <w:rsid w:val="006160B8"/>
    <w:rsid w:val="006160D8"/>
    <w:rsid w:val="00616255"/>
    <w:rsid w:val="006169E7"/>
    <w:rsid w:val="006171F5"/>
    <w:rsid w:val="00621652"/>
    <w:rsid w:val="0062236F"/>
    <w:rsid w:val="006240F8"/>
    <w:rsid w:val="0062429B"/>
    <w:rsid w:val="006243F6"/>
    <w:rsid w:val="00624E9A"/>
    <w:rsid w:val="0062575A"/>
    <w:rsid w:val="006257FD"/>
    <w:rsid w:val="00625D23"/>
    <w:rsid w:val="006266E0"/>
    <w:rsid w:val="00630B0C"/>
    <w:rsid w:val="00632D8C"/>
    <w:rsid w:val="00633E3A"/>
    <w:rsid w:val="00634A57"/>
    <w:rsid w:val="00635428"/>
    <w:rsid w:val="006363DC"/>
    <w:rsid w:val="00636A34"/>
    <w:rsid w:val="00636A5F"/>
    <w:rsid w:val="00636C8B"/>
    <w:rsid w:val="0064004C"/>
    <w:rsid w:val="00640345"/>
    <w:rsid w:val="00641518"/>
    <w:rsid w:val="00642669"/>
    <w:rsid w:val="006445F9"/>
    <w:rsid w:val="00645839"/>
    <w:rsid w:val="00647717"/>
    <w:rsid w:val="00650AE5"/>
    <w:rsid w:val="00650CAF"/>
    <w:rsid w:val="00651AC0"/>
    <w:rsid w:val="006520A4"/>
    <w:rsid w:val="00653338"/>
    <w:rsid w:val="00654269"/>
    <w:rsid w:val="00654A5A"/>
    <w:rsid w:val="0065657C"/>
    <w:rsid w:val="00656896"/>
    <w:rsid w:val="00656CE2"/>
    <w:rsid w:val="006576E4"/>
    <w:rsid w:val="0066087A"/>
    <w:rsid w:val="006663BE"/>
    <w:rsid w:val="006702D8"/>
    <w:rsid w:val="006703EA"/>
    <w:rsid w:val="00670F2A"/>
    <w:rsid w:val="006719F3"/>
    <w:rsid w:val="00673095"/>
    <w:rsid w:val="00673108"/>
    <w:rsid w:val="0067315D"/>
    <w:rsid w:val="0067494C"/>
    <w:rsid w:val="006751B6"/>
    <w:rsid w:val="00676017"/>
    <w:rsid w:val="00676116"/>
    <w:rsid w:val="006773E0"/>
    <w:rsid w:val="006777AD"/>
    <w:rsid w:val="00677907"/>
    <w:rsid w:val="00677ECA"/>
    <w:rsid w:val="006805E6"/>
    <w:rsid w:val="00680C5B"/>
    <w:rsid w:val="00681EDD"/>
    <w:rsid w:val="00683CBC"/>
    <w:rsid w:val="006849F1"/>
    <w:rsid w:val="00685077"/>
    <w:rsid w:val="00685540"/>
    <w:rsid w:val="00686812"/>
    <w:rsid w:val="006872A7"/>
    <w:rsid w:val="00687C30"/>
    <w:rsid w:val="00691E88"/>
    <w:rsid w:val="0069344E"/>
    <w:rsid w:val="00693B90"/>
    <w:rsid w:val="00695BA2"/>
    <w:rsid w:val="006961F7"/>
    <w:rsid w:val="006A1B08"/>
    <w:rsid w:val="006A27C6"/>
    <w:rsid w:val="006A4257"/>
    <w:rsid w:val="006A69FA"/>
    <w:rsid w:val="006A73FA"/>
    <w:rsid w:val="006B1260"/>
    <w:rsid w:val="006B2E56"/>
    <w:rsid w:val="006B572E"/>
    <w:rsid w:val="006B6788"/>
    <w:rsid w:val="006B6898"/>
    <w:rsid w:val="006C04F1"/>
    <w:rsid w:val="006C05E4"/>
    <w:rsid w:val="006C14B9"/>
    <w:rsid w:val="006C1D50"/>
    <w:rsid w:val="006C1DBF"/>
    <w:rsid w:val="006C1F26"/>
    <w:rsid w:val="006C3007"/>
    <w:rsid w:val="006C3C02"/>
    <w:rsid w:val="006C448C"/>
    <w:rsid w:val="006C4655"/>
    <w:rsid w:val="006C467C"/>
    <w:rsid w:val="006C467D"/>
    <w:rsid w:val="006C4FC5"/>
    <w:rsid w:val="006C5369"/>
    <w:rsid w:val="006C5EE9"/>
    <w:rsid w:val="006D0D68"/>
    <w:rsid w:val="006D11C1"/>
    <w:rsid w:val="006D1E6E"/>
    <w:rsid w:val="006D3EA1"/>
    <w:rsid w:val="006D4B4C"/>
    <w:rsid w:val="006D524B"/>
    <w:rsid w:val="006D77D2"/>
    <w:rsid w:val="006D7D63"/>
    <w:rsid w:val="006D7DF4"/>
    <w:rsid w:val="006E1886"/>
    <w:rsid w:val="006E2DC8"/>
    <w:rsid w:val="006E32BB"/>
    <w:rsid w:val="006E3AB2"/>
    <w:rsid w:val="006E3B38"/>
    <w:rsid w:val="006E408D"/>
    <w:rsid w:val="006E4687"/>
    <w:rsid w:val="006E5068"/>
    <w:rsid w:val="006E52A6"/>
    <w:rsid w:val="006E60FA"/>
    <w:rsid w:val="006E7AE7"/>
    <w:rsid w:val="006E7E9C"/>
    <w:rsid w:val="006F005E"/>
    <w:rsid w:val="006F00DA"/>
    <w:rsid w:val="006F14B9"/>
    <w:rsid w:val="006F317D"/>
    <w:rsid w:val="006F37E4"/>
    <w:rsid w:val="006F3F23"/>
    <w:rsid w:val="006F467B"/>
    <w:rsid w:val="006F55DC"/>
    <w:rsid w:val="006F6C8A"/>
    <w:rsid w:val="006F7F6E"/>
    <w:rsid w:val="007008F1"/>
    <w:rsid w:val="00700DC7"/>
    <w:rsid w:val="00701227"/>
    <w:rsid w:val="0070265E"/>
    <w:rsid w:val="00702660"/>
    <w:rsid w:val="00702CE1"/>
    <w:rsid w:val="00704306"/>
    <w:rsid w:val="00704BF1"/>
    <w:rsid w:val="00705D5F"/>
    <w:rsid w:val="007060F6"/>
    <w:rsid w:val="00706872"/>
    <w:rsid w:val="00707ED8"/>
    <w:rsid w:val="00710072"/>
    <w:rsid w:val="00711F42"/>
    <w:rsid w:val="00712025"/>
    <w:rsid w:val="0071251C"/>
    <w:rsid w:val="00714AA2"/>
    <w:rsid w:val="00714C89"/>
    <w:rsid w:val="00715A78"/>
    <w:rsid w:val="0071617F"/>
    <w:rsid w:val="00720683"/>
    <w:rsid w:val="0072152C"/>
    <w:rsid w:val="00722A3F"/>
    <w:rsid w:val="00722D8E"/>
    <w:rsid w:val="00723635"/>
    <w:rsid w:val="00724530"/>
    <w:rsid w:val="007250D2"/>
    <w:rsid w:val="007252EB"/>
    <w:rsid w:val="00725A70"/>
    <w:rsid w:val="0073177B"/>
    <w:rsid w:val="00731B1A"/>
    <w:rsid w:val="007320A1"/>
    <w:rsid w:val="0073232A"/>
    <w:rsid w:val="00732643"/>
    <w:rsid w:val="0073464D"/>
    <w:rsid w:val="0073567F"/>
    <w:rsid w:val="007359C0"/>
    <w:rsid w:val="00740C7F"/>
    <w:rsid w:val="00740EF7"/>
    <w:rsid w:val="0074118E"/>
    <w:rsid w:val="00744526"/>
    <w:rsid w:val="007527D9"/>
    <w:rsid w:val="00753092"/>
    <w:rsid w:val="00753BD1"/>
    <w:rsid w:val="00753F66"/>
    <w:rsid w:val="00754031"/>
    <w:rsid w:val="0075414E"/>
    <w:rsid w:val="00754350"/>
    <w:rsid w:val="007553F6"/>
    <w:rsid w:val="0075579D"/>
    <w:rsid w:val="00755B09"/>
    <w:rsid w:val="007562B3"/>
    <w:rsid w:val="00756CCE"/>
    <w:rsid w:val="00757DC9"/>
    <w:rsid w:val="00757F8D"/>
    <w:rsid w:val="007608B8"/>
    <w:rsid w:val="00761207"/>
    <w:rsid w:val="007612C2"/>
    <w:rsid w:val="00761434"/>
    <w:rsid w:val="007617A3"/>
    <w:rsid w:val="00762191"/>
    <w:rsid w:val="00764685"/>
    <w:rsid w:val="00764F51"/>
    <w:rsid w:val="00770097"/>
    <w:rsid w:val="007708C0"/>
    <w:rsid w:val="00771461"/>
    <w:rsid w:val="00771620"/>
    <w:rsid w:val="00771F92"/>
    <w:rsid w:val="0077210B"/>
    <w:rsid w:val="00772245"/>
    <w:rsid w:val="00772A92"/>
    <w:rsid w:val="00773A4E"/>
    <w:rsid w:val="00773C9A"/>
    <w:rsid w:val="0077411B"/>
    <w:rsid w:val="00774213"/>
    <w:rsid w:val="00775482"/>
    <w:rsid w:val="00775529"/>
    <w:rsid w:val="00777E60"/>
    <w:rsid w:val="007800D7"/>
    <w:rsid w:val="00780742"/>
    <w:rsid w:val="00780EA3"/>
    <w:rsid w:val="00781349"/>
    <w:rsid w:val="007816F9"/>
    <w:rsid w:val="0078301A"/>
    <w:rsid w:val="00784118"/>
    <w:rsid w:val="00785436"/>
    <w:rsid w:val="007856F0"/>
    <w:rsid w:val="00786913"/>
    <w:rsid w:val="0078723E"/>
    <w:rsid w:val="0079178A"/>
    <w:rsid w:val="00792543"/>
    <w:rsid w:val="007927CA"/>
    <w:rsid w:val="007928EF"/>
    <w:rsid w:val="0079462E"/>
    <w:rsid w:val="00795093"/>
    <w:rsid w:val="0079787E"/>
    <w:rsid w:val="007A2C96"/>
    <w:rsid w:val="007A42CD"/>
    <w:rsid w:val="007A47B9"/>
    <w:rsid w:val="007A529B"/>
    <w:rsid w:val="007A77BB"/>
    <w:rsid w:val="007B013C"/>
    <w:rsid w:val="007B143C"/>
    <w:rsid w:val="007B256C"/>
    <w:rsid w:val="007B2A9E"/>
    <w:rsid w:val="007B2CE3"/>
    <w:rsid w:val="007B3AD4"/>
    <w:rsid w:val="007B3EE0"/>
    <w:rsid w:val="007B4DE6"/>
    <w:rsid w:val="007B5DEB"/>
    <w:rsid w:val="007B60E8"/>
    <w:rsid w:val="007B649D"/>
    <w:rsid w:val="007B65FF"/>
    <w:rsid w:val="007B676E"/>
    <w:rsid w:val="007B6E48"/>
    <w:rsid w:val="007B7301"/>
    <w:rsid w:val="007B7354"/>
    <w:rsid w:val="007B77AB"/>
    <w:rsid w:val="007C0607"/>
    <w:rsid w:val="007C0898"/>
    <w:rsid w:val="007C15D2"/>
    <w:rsid w:val="007C2DA6"/>
    <w:rsid w:val="007C2E3D"/>
    <w:rsid w:val="007C32B3"/>
    <w:rsid w:val="007C4D81"/>
    <w:rsid w:val="007C5741"/>
    <w:rsid w:val="007C5995"/>
    <w:rsid w:val="007C5D5D"/>
    <w:rsid w:val="007C7E86"/>
    <w:rsid w:val="007D29E5"/>
    <w:rsid w:val="007D3ECF"/>
    <w:rsid w:val="007D447D"/>
    <w:rsid w:val="007D4836"/>
    <w:rsid w:val="007D4D78"/>
    <w:rsid w:val="007D5D30"/>
    <w:rsid w:val="007D6F36"/>
    <w:rsid w:val="007E0A6D"/>
    <w:rsid w:val="007E117B"/>
    <w:rsid w:val="007E273A"/>
    <w:rsid w:val="007E4180"/>
    <w:rsid w:val="007E43CB"/>
    <w:rsid w:val="007E6ED2"/>
    <w:rsid w:val="007E7AFF"/>
    <w:rsid w:val="007E7F04"/>
    <w:rsid w:val="007F2008"/>
    <w:rsid w:val="007F2990"/>
    <w:rsid w:val="007F379A"/>
    <w:rsid w:val="007F4377"/>
    <w:rsid w:val="007F502E"/>
    <w:rsid w:val="007F5536"/>
    <w:rsid w:val="007F6688"/>
    <w:rsid w:val="00800A37"/>
    <w:rsid w:val="00800E0A"/>
    <w:rsid w:val="00802481"/>
    <w:rsid w:val="0080294D"/>
    <w:rsid w:val="00802B89"/>
    <w:rsid w:val="00803EAB"/>
    <w:rsid w:val="0080417F"/>
    <w:rsid w:val="00806EAC"/>
    <w:rsid w:val="0081131B"/>
    <w:rsid w:val="008121A3"/>
    <w:rsid w:val="0081255A"/>
    <w:rsid w:val="00812AF6"/>
    <w:rsid w:val="008142DA"/>
    <w:rsid w:val="00815809"/>
    <w:rsid w:val="00815EC0"/>
    <w:rsid w:val="008165B2"/>
    <w:rsid w:val="008171D8"/>
    <w:rsid w:val="00820365"/>
    <w:rsid w:val="00820B21"/>
    <w:rsid w:val="00820DF4"/>
    <w:rsid w:val="00820E41"/>
    <w:rsid w:val="008239AB"/>
    <w:rsid w:val="0082424E"/>
    <w:rsid w:val="00824300"/>
    <w:rsid w:val="008253C7"/>
    <w:rsid w:val="00825A5A"/>
    <w:rsid w:val="00830B93"/>
    <w:rsid w:val="0083147C"/>
    <w:rsid w:val="00831B00"/>
    <w:rsid w:val="00834163"/>
    <w:rsid w:val="0083585E"/>
    <w:rsid w:val="00835DB7"/>
    <w:rsid w:val="008409E1"/>
    <w:rsid w:val="00840A3E"/>
    <w:rsid w:val="008431B6"/>
    <w:rsid w:val="008435F8"/>
    <w:rsid w:val="008441C4"/>
    <w:rsid w:val="008449F5"/>
    <w:rsid w:val="00844DE1"/>
    <w:rsid w:val="00845FEB"/>
    <w:rsid w:val="00847323"/>
    <w:rsid w:val="00850C3D"/>
    <w:rsid w:val="00852488"/>
    <w:rsid w:val="00853D52"/>
    <w:rsid w:val="00856024"/>
    <w:rsid w:val="00856759"/>
    <w:rsid w:val="00857926"/>
    <w:rsid w:val="00857DC1"/>
    <w:rsid w:val="00860093"/>
    <w:rsid w:val="00860A1F"/>
    <w:rsid w:val="00860EA2"/>
    <w:rsid w:val="00861E6C"/>
    <w:rsid w:val="00864490"/>
    <w:rsid w:val="00864955"/>
    <w:rsid w:val="0086511F"/>
    <w:rsid w:val="00865B47"/>
    <w:rsid w:val="00866030"/>
    <w:rsid w:val="008663BC"/>
    <w:rsid w:val="008664D0"/>
    <w:rsid w:val="00867B96"/>
    <w:rsid w:val="0087105D"/>
    <w:rsid w:val="00872A71"/>
    <w:rsid w:val="00872D78"/>
    <w:rsid w:val="00874B1D"/>
    <w:rsid w:val="00875D07"/>
    <w:rsid w:val="008768B4"/>
    <w:rsid w:val="008771A8"/>
    <w:rsid w:val="008804B6"/>
    <w:rsid w:val="00880C48"/>
    <w:rsid w:val="00881E3B"/>
    <w:rsid w:val="008821C8"/>
    <w:rsid w:val="00882FB2"/>
    <w:rsid w:val="00883052"/>
    <w:rsid w:val="008867D7"/>
    <w:rsid w:val="008872B0"/>
    <w:rsid w:val="00890E1B"/>
    <w:rsid w:val="0089143F"/>
    <w:rsid w:val="00892086"/>
    <w:rsid w:val="00892761"/>
    <w:rsid w:val="00892E31"/>
    <w:rsid w:val="008936D2"/>
    <w:rsid w:val="00894649"/>
    <w:rsid w:val="00895939"/>
    <w:rsid w:val="00897095"/>
    <w:rsid w:val="008A05E0"/>
    <w:rsid w:val="008A11F9"/>
    <w:rsid w:val="008A192E"/>
    <w:rsid w:val="008A19A9"/>
    <w:rsid w:val="008A34CF"/>
    <w:rsid w:val="008A5781"/>
    <w:rsid w:val="008A5F7A"/>
    <w:rsid w:val="008B005A"/>
    <w:rsid w:val="008B0AF1"/>
    <w:rsid w:val="008B1D88"/>
    <w:rsid w:val="008B21EB"/>
    <w:rsid w:val="008B3534"/>
    <w:rsid w:val="008B5367"/>
    <w:rsid w:val="008B6300"/>
    <w:rsid w:val="008B6FB6"/>
    <w:rsid w:val="008C0445"/>
    <w:rsid w:val="008C130F"/>
    <w:rsid w:val="008C1663"/>
    <w:rsid w:val="008C1DDC"/>
    <w:rsid w:val="008C2272"/>
    <w:rsid w:val="008C4363"/>
    <w:rsid w:val="008C4C0C"/>
    <w:rsid w:val="008C522D"/>
    <w:rsid w:val="008C607F"/>
    <w:rsid w:val="008C63C0"/>
    <w:rsid w:val="008D2D2D"/>
    <w:rsid w:val="008D36E8"/>
    <w:rsid w:val="008D6B91"/>
    <w:rsid w:val="008D737B"/>
    <w:rsid w:val="008E01AD"/>
    <w:rsid w:val="008E20DA"/>
    <w:rsid w:val="008E232A"/>
    <w:rsid w:val="008E27EC"/>
    <w:rsid w:val="008E3A1F"/>
    <w:rsid w:val="008E4670"/>
    <w:rsid w:val="008E4980"/>
    <w:rsid w:val="008E539D"/>
    <w:rsid w:val="008E53F6"/>
    <w:rsid w:val="008E697E"/>
    <w:rsid w:val="008E7AA7"/>
    <w:rsid w:val="008F1FCE"/>
    <w:rsid w:val="008F3251"/>
    <w:rsid w:val="008F3DA0"/>
    <w:rsid w:val="008F3E47"/>
    <w:rsid w:val="008F494C"/>
    <w:rsid w:val="008F4A7F"/>
    <w:rsid w:val="008F7842"/>
    <w:rsid w:val="008F79CA"/>
    <w:rsid w:val="00900548"/>
    <w:rsid w:val="0090338D"/>
    <w:rsid w:val="00903CC9"/>
    <w:rsid w:val="0090456D"/>
    <w:rsid w:val="0090637D"/>
    <w:rsid w:val="009075D6"/>
    <w:rsid w:val="00907677"/>
    <w:rsid w:val="00907CE8"/>
    <w:rsid w:val="00910C86"/>
    <w:rsid w:val="0091151D"/>
    <w:rsid w:val="0091211B"/>
    <w:rsid w:val="00912218"/>
    <w:rsid w:val="00912356"/>
    <w:rsid w:val="00912A40"/>
    <w:rsid w:val="00913B27"/>
    <w:rsid w:val="00916ACE"/>
    <w:rsid w:val="00917B39"/>
    <w:rsid w:val="00920E49"/>
    <w:rsid w:val="00921644"/>
    <w:rsid w:val="00921AE1"/>
    <w:rsid w:val="0092296C"/>
    <w:rsid w:val="00922976"/>
    <w:rsid w:val="0092379C"/>
    <w:rsid w:val="00924C7F"/>
    <w:rsid w:val="0092671F"/>
    <w:rsid w:val="00927081"/>
    <w:rsid w:val="00930DD4"/>
    <w:rsid w:val="0093104E"/>
    <w:rsid w:val="00931AA6"/>
    <w:rsid w:val="00933F41"/>
    <w:rsid w:val="009349AF"/>
    <w:rsid w:val="00934D9B"/>
    <w:rsid w:val="009351E5"/>
    <w:rsid w:val="00936014"/>
    <w:rsid w:val="00936796"/>
    <w:rsid w:val="00936BD3"/>
    <w:rsid w:val="0093746F"/>
    <w:rsid w:val="00937786"/>
    <w:rsid w:val="009403CF"/>
    <w:rsid w:val="0094324A"/>
    <w:rsid w:val="00944026"/>
    <w:rsid w:val="00944027"/>
    <w:rsid w:val="00944532"/>
    <w:rsid w:val="00944549"/>
    <w:rsid w:val="0094488F"/>
    <w:rsid w:val="0094527B"/>
    <w:rsid w:val="009465B7"/>
    <w:rsid w:val="0094666A"/>
    <w:rsid w:val="00947079"/>
    <w:rsid w:val="00950685"/>
    <w:rsid w:val="0095108E"/>
    <w:rsid w:val="00951B40"/>
    <w:rsid w:val="00951FCE"/>
    <w:rsid w:val="00955361"/>
    <w:rsid w:val="009566FA"/>
    <w:rsid w:val="00956A0A"/>
    <w:rsid w:val="00956E8E"/>
    <w:rsid w:val="00957305"/>
    <w:rsid w:val="0096025D"/>
    <w:rsid w:val="009619D4"/>
    <w:rsid w:val="00962F8E"/>
    <w:rsid w:val="00963D2F"/>
    <w:rsid w:val="00963E41"/>
    <w:rsid w:val="0096485C"/>
    <w:rsid w:val="009649E5"/>
    <w:rsid w:val="009658A1"/>
    <w:rsid w:val="00967E06"/>
    <w:rsid w:val="00970AC7"/>
    <w:rsid w:val="00971DB2"/>
    <w:rsid w:val="009734FB"/>
    <w:rsid w:val="0097370E"/>
    <w:rsid w:val="00973C69"/>
    <w:rsid w:val="009751E2"/>
    <w:rsid w:val="00975603"/>
    <w:rsid w:val="00980B3F"/>
    <w:rsid w:val="00981469"/>
    <w:rsid w:val="00981741"/>
    <w:rsid w:val="009817AB"/>
    <w:rsid w:val="00981FF7"/>
    <w:rsid w:val="00982AE5"/>
    <w:rsid w:val="00983AF5"/>
    <w:rsid w:val="0098432F"/>
    <w:rsid w:val="009874E3"/>
    <w:rsid w:val="009901CE"/>
    <w:rsid w:val="00990684"/>
    <w:rsid w:val="00991866"/>
    <w:rsid w:val="00991E5A"/>
    <w:rsid w:val="0099200C"/>
    <w:rsid w:val="009927D6"/>
    <w:rsid w:val="009935DA"/>
    <w:rsid w:val="00995021"/>
    <w:rsid w:val="00996BCA"/>
    <w:rsid w:val="009978DB"/>
    <w:rsid w:val="009A0CB3"/>
    <w:rsid w:val="009A2720"/>
    <w:rsid w:val="009A2D43"/>
    <w:rsid w:val="009A3918"/>
    <w:rsid w:val="009A3DA0"/>
    <w:rsid w:val="009A5095"/>
    <w:rsid w:val="009A64BF"/>
    <w:rsid w:val="009B1BA6"/>
    <w:rsid w:val="009B2A4F"/>
    <w:rsid w:val="009B4BB5"/>
    <w:rsid w:val="009B5242"/>
    <w:rsid w:val="009B546C"/>
    <w:rsid w:val="009B584F"/>
    <w:rsid w:val="009B5B44"/>
    <w:rsid w:val="009B5EE4"/>
    <w:rsid w:val="009B5F1C"/>
    <w:rsid w:val="009B5FBE"/>
    <w:rsid w:val="009B6289"/>
    <w:rsid w:val="009B628F"/>
    <w:rsid w:val="009C06BF"/>
    <w:rsid w:val="009C1CFB"/>
    <w:rsid w:val="009C2ACA"/>
    <w:rsid w:val="009C3524"/>
    <w:rsid w:val="009C583A"/>
    <w:rsid w:val="009C5840"/>
    <w:rsid w:val="009C5A6F"/>
    <w:rsid w:val="009C63D7"/>
    <w:rsid w:val="009C63FD"/>
    <w:rsid w:val="009C7299"/>
    <w:rsid w:val="009C7CC6"/>
    <w:rsid w:val="009D13B2"/>
    <w:rsid w:val="009D1D4A"/>
    <w:rsid w:val="009D216B"/>
    <w:rsid w:val="009D255D"/>
    <w:rsid w:val="009D291A"/>
    <w:rsid w:val="009D2C4A"/>
    <w:rsid w:val="009D4201"/>
    <w:rsid w:val="009D5073"/>
    <w:rsid w:val="009D5B4F"/>
    <w:rsid w:val="009D6A05"/>
    <w:rsid w:val="009D726F"/>
    <w:rsid w:val="009E0898"/>
    <w:rsid w:val="009E17EE"/>
    <w:rsid w:val="009E25DA"/>
    <w:rsid w:val="009E3585"/>
    <w:rsid w:val="009E47C6"/>
    <w:rsid w:val="009E52D5"/>
    <w:rsid w:val="009E642B"/>
    <w:rsid w:val="009F06FB"/>
    <w:rsid w:val="009F1385"/>
    <w:rsid w:val="009F1FB5"/>
    <w:rsid w:val="009F24BF"/>
    <w:rsid w:val="009F3C09"/>
    <w:rsid w:val="009F5709"/>
    <w:rsid w:val="009F5C44"/>
    <w:rsid w:val="009F7252"/>
    <w:rsid w:val="00A012FF"/>
    <w:rsid w:val="00A01EF8"/>
    <w:rsid w:val="00A02B85"/>
    <w:rsid w:val="00A051ED"/>
    <w:rsid w:val="00A06514"/>
    <w:rsid w:val="00A07046"/>
    <w:rsid w:val="00A075F3"/>
    <w:rsid w:val="00A07C06"/>
    <w:rsid w:val="00A11916"/>
    <w:rsid w:val="00A1221C"/>
    <w:rsid w:val="00A13A78"/>
    <w:rsid w:val="00A14A66"/>
    <w:rsid w:val="00A16991"/>
    <w:rsid w:val="00A172E6"/>
    <w:rsid w:val="00A1795E"/>
    <w:rsid w:val="00A17AE7"/>
    <w:rsid w:val="00A17BC2"/>
    <w:rsid w:val="00A20638"/>
    <w:rsid w:val="00A20A52"/>
    <w:rsid w:val="00A2206B"/>
    <w:rsid w:val="00A23F39"/>
    <w:rsid w:val="00A243B6"/>
    <w:rsid w:val="00A249D4"/>
    <w:rsid w:val="00A25572"/>
    <w:rsid w:val="00A25D94"/>
    <w:rsid w:val="00A26C21"/>
    <w:rsid w:val="00A26C41"/>
    <w:rsid w:val="00A277EF"/>
    <w:rsid w:val="00A30F0A"/>
    <w:rsid w:val="00A316EA"/>
    <w:rsid w:val="00A32279"/>
    <w:rsid w:val="00A331D8"/>
    <w:rsid w:val="00A33A95"/>
    <w:rsid w:val="00A347FC"/>
    <w:rsid w:val="00A349D1"/>
    <w:rsid w:val="00A34DF6"/>
    <w:rsid w:val="00A34ECC"/>
    <w:rsid w:val="00A3556C"/>
    <w:rsid w:val="00A3579A"/>
    <w:rsid w:val="00A36767"/>
    <w:rsid w:val="00A402C3"/>
    <w:rsid w:val="00A408A2"/>
    <w:rsid w:val="00A40D86"/>
    <w:rsid w:val="00A41F71"/>
    <w:rsid w:val="00A43875"/>
    <w:rsid w:val="00A44854"/>
    <w:rsid w:val="00A44B1A"/>
    <w:rsid w:val="00A44DAA"/>
    <w:rsid w:val="00A44E95"/>
    <w:rsid w:val="00A4531C"/>
    <w:rsid w:val="00A4581E"/>
    <w:rsid w:val="00A4619E"/>
    <w:rsid w:val="00A46EEA"/>
    <w:rsid w:val="00A51D6D"/>
    <w:rsid w:val="00A51DC8"/>
    <w:rsid w:val="00A51F21"/>
    <w:rsid w:val="00A520FC"/>
    <w:rsid w:val="00A53481"/>
    <w:rsid w:val="00A5369F"/>
    <w:rsid w:val="00A537EA"/>
    <w:rsid w:val="00A55C36"/>
    <w:rsid w:val="00A56471"/>
    <w:rsid w:val="00A56673"/>
    <w:rsid w:val="00A57131"/>
    <w:rsid w:val="00A57812"/>
    <w:rsid w:val="00A602E0"/>
    <w:rsid w:val="00A616B3"/>
    <w:rsid w:val="00A61ABF"/>
    <w:rsid w:val="00A61B03"/>
    <w:rsid w:val="00A61E15"/>
    <w:rsid w:val="00A6333C"/>
    <w:rsid w:val="00A63A4A"/>
    <w:rsid w:val="00A63C19"/>
    <w:rsid w:val="00A667EC"/>
    <w:rsid w:val="00A66B97"/>
    <w:rsid w:val="00A6716B"/>
    <w:rsid w:val="00A67F03"/>
    <w:rsid w:val="00A70746"/>
    <w:rsid w:val="00A726C8"/>
    <w:rsid w:val="00A7361E"/>
    <w:rsid w:val="00A746B8"/>
    <w:rsid w:val="00A755D7"/>
    <w:rsid w:val="00A760FF"/>
    <w:rsid w:val="00A76848"/>
    <w:rsid w:val="00A77407"/>
    <w:rsid w:val="00A81B1B"/>
    <w:rsid w:val="00A8334E"/>
    <w:rsid w:val="00A835C2"/>
    <w:rsid w:val="00A83C97"/>
    <w:rsid w:val="00A84E23"/>
    <w:rsid w:val="00A84E29"/>
    <w:rsid w:val="00A85092"/>
    <w:rsid w:val="00A85150"/>
    <w:rsid w:val="00A856B5"/>
    <w:rsid w:val="00A8734E"/>
    <w:rsid w:val="00A87E1E"/>
    <w:rsid w:val="00A90BC0"/>
    <w:rsid w:val="00A93434"/>
    <w:rsid w:val="00A93B27"/>
    <w:rsid w:val="00A942D4"/>
    <w:rsid w:val="00A94486"/>
    <w:rsid w:val="00A94811"/>
    <w:rsid w:val="00A961FE"/>
    <w:rsid w:val="00A96664"/>
    <w:rsid w:val="00A97FC1"/>
    <w:rsid w:val="00AA070E"/>
    <w:rsid w:val="00AA0975"/>
    <w:rsid w:val="00AA17C7"/>
    <w:rsid w:val="00AA2F6A"/>
    <w:rsid w:val="00AA334D"/>
    <w:rsid w:val="00AA3E63"/>
    <w:rsid w:val="00AA496A"/>
    <w:rsid w:val="00AA52D6"/>
    <w:rsid w:val="00AA567C"/>
    <w:rsid w:val="00AA5693"/>
    <w:rsid w:val="00AA6634"/>
    <w:rsid w:val="00AB0E0E"/>
    <w:rsid w:val="00AB3831"/>
    <w:rsid w:val="00AB3DAE"/>
    <w:rsid w:val="00AB4E80"/>
    <w:rsid w:val="00AB5283"/>
    <w:rsid w:val="00AB59C8"/>
    <w:rsid w:val="00AB73C3"/>
    <w:rsid w:val="00AC004A"/>
    <w:rsid w:val="00AC0167"/>
    <w:rsid w:val="00AC09E0"/>
    <w:rsid w:val="00AC0EED"/>
    <w:rsid w:val="00AC1E09"/>
    <w:rsid w:val="00AC287E"/>
    <w:rsid w:val="00AC3092"/>
    <w:rsid w:val="00AC519F"/>
    <w:rsid w:val="00AC7C70"/>
    <w:rsid w:val="00AC7E05"/>
    <w:rsid w:val="00AD1843"/>
    <w:rsid w:val="00AD2FE1"/>
    <w:rsid w:val="00AD4C01"/>
    <w:rsid w:val="00AD4CA1"/>
    <w:rsid w:val="00AD5CDD"/>
    <w:rsid w:val="00AD62B9"/>
    <w:rsid w:val="00AD67CE"/>
    <w:rsid w:val="00AD6BFE"/>
    <w:rsid w:val="00AD7648"/>
    <w:rsid w:val="00AD7EA2"/>
    <w:rsid w:val="00AE04CF"/>
    <w:rsid w:val="00AE1B51"/>
    <w:rsid w:val="00AE244D"/>
    <w:rsid w:val="00AE2645"/>
    <w:rsid w:val="00AE2878"/>
    <w:rsid w:val="00AE312E"/>
    <w:rsid w:val="00AE3820"/>
    <w:rsid w:val="00AE438C"/>
    <w:rsid w:val="00AE4CF1"/>
    <w:rsid w:val="00AF082C"/>
    <w:rsid w:val="00AF1FAD"/>
    <w:rsid w:val="00AF30F2"/>
    <w:rsid w:val="00AF3D91"/>
    <w:rsid w:val="00AF6712"/>
    <w:rsid w:val="00B005B7"/>
    <w:rsid w:val="00B00BE9"/>
    <w:rsid w:val="00B01821"/>
    <w:rsid w:val="00B02097"/>
    <w:rsid w:val="00B0305E"/>
    <w:rsid w:val="00B036E5"/>
    <w:rsid w:val="00B0383C"/>
    <w:rsid w:val="00B03AD5"/>
    <w:rsid w:val="00B03F85"/>
    <w:rsid w:val="00B06526"/>
    <w:rsid w:val="00B07965"/>
    <w:rsid w:val="00B112C9"/>
    <w:rsid w:val="00B1254E"/>
    <w:rsid w:val="00B13726"/>
    <w:rsid w:val="00B1400E"/>
    <w:rsid w:val="00B14CD5"/>
    <w:rsid w:val="00B14DA7"/>
    <w:rsid w:val="00B16FE0"/>
    <w:rsid w:val="00B174FB"/>
    <w:rsid w:val="00B20236"/>
    <w:rsid w:val="00B214E2"/>
    <w:rsid w:val="00B21EE5"/>
    <w:rsid w:val="00B2254D"/>
    <w:rsid w:val="00B225F7"/>
    <w:rsid w:val="00B2356D"/>
    <w:rsid w:val="00B23AE3"/>
    <w:rsid w:val="00B23EB6"/>
    <w:rsid w:val="00B2412D"/>
    <w:rsid w:val="00B24772"/>
    <w:rsid w:val="00B24991"/>
    <w:rsid w:val="00B24B8C"/>
    <w:rsid w:val="00B24C8B"/>
    <w:rsid w:val="00B251CE"/>
    <w:rsid w:val="00B25C77"/>
    <w:rsid w:val="00B25D7E"/>
    <w:rsid w:val="00B26E4E"/>
    <w:rsid w:val="00B26F85"/>
    <w:rsid w:val="00B328DB"/>
    <w:rsid w:val="00B32F1D"/>
    <w:rsid w:val="00B33E9C"/>
    <w:rsid w:val="00B34EED"/>
    <w:rsid w:val="00B3571C"/>
    <w:rsid w:val="00B358EF"/>
    <w:rsid w:val="00B35913"/>
    <w:rsid w:val="00B419ED"/>
    <w:rsid w:val="00B428CE"/>
    <w:rsid w:val="00B455FC"/>
    <w:rsid w:val="00B46705"/>
    <w:rsid w:val="00B475E1"/>
    <w:rsid w:val="00B53969"/>
    <w:rsid w:val="00B54E45"/>
    <w:rsid w:val="00B54F61"/>
    <w:rsid w:val="00B54FBE"/>
    <w:rsid w:val="00B5737C"/>
    <w:rsid w:val="00B57530"/>
    <w:rsid w:val="00B57FCC"/>
    <w:rsid w:val="00B60049"/>
    <w:rsid w:val="00B6024B"/>
    <w:rsid w:val="00B609F1"/>
    <w:rsid w:val="00B616B4"/>
    <w:rsid w:val="00B61AE8"/>
    <w:rsid w:val="00B61B01"/>
    <w:rsid w:val="00B62099"/>
    <w:rsid w:val="00B62598"/>
    <w:rsid w:val="00B639F1"/>
    <w:rsid w:val="00B658C9"/>
    <w:rsid w:val="00B65A0B"/>
    <w:rsid w:val="00B677D3"/>
    <w:rsid w:val="00B72DBA"/>
    <w:rsid w:val="00B7320F"/>
    <w:rsid w:val="00B74E77"/>
    <w:rsid w:val="00B74EC0"/>
    <w:rsid w:val="00B76465"/>
    <w:rsid w:val="00B76EFF"/>
    <w:rsid w:val="00B77624"/>
    <w:rsid w:val="00B777E5"/>
    <w:rsid w:val="00B77907"/>
    <w:rsid w:val="00B8007B"/>
    <w:rsid w:val="00B80DCB"/>
    <w:rsid w:val="00B81213"/>
    <w:rsid w:val="00B81C0C"/>
    <w:rsid w:val="00B844C4"/>
    <w:rsid w:val="00B84DBF"/>
    <w:rsid w:val="00B85D23"/>
    <w:rsid w:val="00B8647B"/>
    <w:rsid w:val="00B86710"/>
    <w:rsid w:val="00B86FE8"/>
    <w:rsid w:val="00B874D0"/>
    <w:rsid w:val="00B902B1"/>
    <w:rsid w:val="00B913CC"/>
    <w:rsid w:val="00B91AC0"/>
    <w:rsid w:val="00B929B1"/>
    <w:rsid w:val="00B96C27"/>
    <w:rsid w:val="00B970A1"/>
    <w:rsid w:val="00B97123"/>
    <w:rsid w:val="00BA01A8"/>
    <w:rsid w:val="00BA1638"/>
    <w:rsid w:val="00BA1732"/>
    <w:rsid w:val="00BA1947"/>
    <w:rsid w:val="00BA1EDC"/>
    <w:rsid w:val="00BA2E7D"/>
    <w:rsid w:val="00BA30D3"/>
    <w:rsid w:val="00BA3461"/>
    <w:rsid w:val="00BA3C4D"/>
    <w:rsid w:val="00BA64FE"/>
    <w:rsid w:val="00BA6578"/>
    <w:rsid w:val="00BB1078"/>
    <w:rsid w:val="00BB12E9"/>
    <w:rsid w:val="00BB17F1"/>
    <w:rsid w:val="00BB3FD3"/>
    <w:rsid w:val="00BB40A3"/>
    <w:rsid w:val="00BB44E8"/>
    <w:rsid w:val="00BB57F0"/>
    <w:rsid w:val="00BB68C5"/>
    <w:rsid w:val="00BC08C0"/>
    <w:rsid w:val="00BC0D08"/>
    <w:rsid w:val="00BC12EC"/>
    <w:rsid w:val="00BC1703"/>
    <w:rsid w:val="00BC48E5"/>
    <w:rsid w:val="00BC6309"/>
    <w:rsid w:val="00BC6D50"/>
    <w:rsid w:val="00BC6F8A"/>
    <w:rsid w:val="00BC7170"/>
    <w:rsid w:val="00BC7F8C"/>
    <w:rsid w:val="00BD1976"/>
    <w:rsid w:val="00BD225C"/>
    <w:rsid w:val="00BD5648"/>
    <w:rsid w:val="00BD5B7F"/>
    <w:rsid w:val="00BD741B"/>
    <w:rsid w:val="00BE0009"/>
    <w:rsid w:val="00BE0136"/>
    <w:rsid w:val="00BE151A"/>
    <w:rsid w:val="00BE1A37"/>
    <w:rsid w:val="00BE1DE8"/>
    <w:rsid w:val="00BE45D4"/>
    <w:rsid w:val="00BE5083"/>
    <w:rsid w:val="00BE5D93"/>
    <w:rsid w:val="00BF01D0"/>
    <w:rsid w:val="00BF0240"/>
    <w:rsid w:val="00BF0702"/>
    <w:rsid w:val="00BF28C3"/>
    <w:rsid w:val="00BF2B90"/>
    <w:rsid w:val="00BF37BC"/>
    <w:rsid w:val="00BF38BC"/>
    <w:rsid w:val="00BF46D4"/>
    <w:rsid w:val="00C00070"/>
    <w:rsid w:val="00C00A4D"/>
    <w:rsid w:val="00C00A54"/>
    <w:rsid w:val="00C00C56"/>
    <w:rsid w:val="00C010E9"/>
    <w:rsid w:val="00C01FA7"/>
    <w:rsid w:val="00C02314"/>
    <w:rsid w:val="00C0247D"/>
    <w:rsid w:val="00C024C0"/>
    <w:rsid w:val="00C03484"/>
    <w:rsid w:val="00C047A1"/>
    <w:rsid w:val="00C04EB3"/>
    <w:rsid w:val="00C07AE9"/>
    <w:rsid w:val="00C07DFE"/>
    <w:rsid w:val="00C102B5"/>
    <w:rsid w:val="00C10F20"/>
    <w:rsid w:val="00C115EA"/>
    <w:rsid w:val="00C12241"/>
    <w:rsid w:val="00C14421"/>
    <w:rsid w:val="00C14491"/>
    <w:rsid w:val="00C16604"/>
    <w:rsid w:val="00C17AAC"/>
    <w:rsid w:val="00C17FC1"/>
    <w:rsid w:val="00C20C39"/>
    <w:rsid w:val="00C20C7F"/>
    <w:rsid w:val="00C20EC5"/>
    <w:rsid w:val="00C2112D"/>
    <w:rsid w:val="00C21E9C"/>
    <w:rsid w:val="00C230AC"/>
    <w:rsid w:val="00C2354D"/>
    <w:rsid w:val="00C23C87"/>
    <w:rsid w:val="00C27594"/>
    <w:rsid w:val="00C27FF9"/>
    <w:rsid w:val="00C308B2"/>
    <w:rsid w:val="00C3319A"/>
    <w:rsid w:val="00C33397"/>
    <w:rsid w:val="00C3345D"/>
    <w:rsid w:val="00C33B82"/>
    <w:rsid w:val="00C343A2"/>
    <w:rsid w:val="00C346F9"/>
    <w:rsid w:val="00C35924"/>
    <w:rsid w:val="00C369C6"/>
    <w:rsid w:val="00C37EF4"/>
    <w:rsid w:val="00C40AF0"/>
    <w:rsid w:val="00C40B76"/>
    <w:rsid w:val="00C43242"/>
    <w:rsid w:val="00C43CCD"/>
    <w:rsid w:val="00C459CE"/>
    <w:rsid w:val="00C45A00"/>
    <w:rsid w:val="00C4654F"/>
    <w:rsid w:val="00C47A51"/>
    <w:rsid w:val="00C47C4F"/>
    <w:rsid w:val="00C50792"/>
    <w:rsid w:val="00C5087B"/>
    <w:rsid w:val="00C5196A"/>
    <w:rsid w:val="00C526EA"/>
    <w:rsid w:val="00C5366A"/>
    <w:rsid w:val="00C54AD8"/>
    <w:rsid w:val="00C54C85"/>
    <w:rsid w:val="00C55171"/>
    <w:rsid w:val="00C60D07"/>
    <w:rsid w:val="00C617E9"/>
    <w:rsid w:val="00C61CFC"/>
    <w:rsid w:val="00C6337C"/>
    <w:rsid w:val="00C63AE9"/>
    <w:rsid w:val="00C65FC3"/>
    <w:rsid w:val="00C674AF"/>
    <w:rsid w:val="00C674D5"/>
    <w:rsid w:val="00C67751"/>
    <w:rsid w:val="00C67F02"/>
    <w:rsid w:val="00C701AC"/>
    <w:rsid w:val="00C73461"/>
    <w:rsid w:val="00C73D75"/>
    <w:rsid w:val="00C74CD1"/>
    <w:rsid w:val="00C7504F"/>
    <w:rsid w:val="00C763FB"/>
    <w:rsid w:val="00C76562"/>
    <w:rsid w:val="00C7765C"/>
    <w:rsid w:val="00C77E4A"/>
    <w:rsid w:val="00C80959"/>
    <w:rsid w:val="00C80FB3"/>
    <w:rsid w:val="00C8251B"/>
    <w:rsid w:val="00C82A09"/>
    <w:rsid w:val="00C82C63"/>
    <w:rsid w:val="00C82FF7"/>
    <w:rsid w:val="00C836FF"/>
    <w:rsid w:val="00C83F71"/>
    <w:rsid w:val="00C86039"/>
    <w:rsid w:val="00C86B58"/>
    <w:rsid w:val="00C86E2C"/>
    <w:rsid w:val="00C907CF"/>
    <w:rsid w:val="00C92C97"/>
    <w:rsid w:val="00C94BC9"/>
    <w:rsid w:val="00C95970"/>
    <w:rsid w:val="00C95E38"/>
    <w:rsid w:val="00C95E64"/>
    <w:rsid w:val="00C96031"/>
    <w:rsid w:val="00C962BC"/>
    <w:rsid w:val="00C96C56"/>
    <w:rsid w:val="00C96DBD"/>
    <w:rsid w:val="00C9788B"/>
    <w:rsid w:val="00CA0DB2"/>
    <w:rsid w:val="00CA2B03"/>
    <w:rsid w:val="00CA30AB"/>
    <w:rsid w:val="00CA3840"/>
    <w:rsid w:val="00CA48DD"/>
    <w:rsid w:val="00CA4EFE"/>
    <w:rsid w:val="00CA64C8"/>
    <w:rsid w:val="00CA6636"/>
    <w:rsid w:val="00CA6938"/>
    <w:rsid w:val="00CA766E"/>
    <w:rsid w:val="00CA76FA"/>
    <w:rsid w:val="00CB3709"/>
    <w:rsid w:val="00CB4861"/>
    <w:rsid w:val="00CB4C87"/>
    <w:rsid w:val="00CB4DF0"/>
    <w:rsid w:val="00CB5EF2"/>
    <w:rsid w:val="00CB6699"/>
    <w:rsid w:val="00CB6B97"/>
    <w:rsid w:val="00CC08E2"/>
    <w:rsid w:val="00CC0ACD"/>
    <w:rsid w:val="00CC0FC6"/>
    <w:rsid w:val="00CC11C9"/>
    <w:rsid w:val="00CC24D7"/>
    <w:rsid w:val="00CC5BE6"/>
    <w:rsid w:val="00CC7E30"/>
    <w:rsid w:val="00CD1338"/>
    <w:rsid w:val="00CD18CB"/>
    <w:rsid w:val="00CD245D"/>
    <w:rsid w:val="00CD2588"/>
    <w:rsid w:val="00CD2FBA"/>
    <w:rsid w:val="00CD399B"/>
    <w:rsid w:val="00CD4B16"/>
    <w:rsid w:val="00CD5784"/>
    <w:rsid w:val="00CD59B4"/>
    <w:rsid w:val="00CD6A18"/>
    <w:rsid w:val="00CE1ABD"/>
    <w:rsid w:val="00CE2CD8"/>
    <w:rsid w:val="00CE32A5"/>
    <w:rsid w:val="00CE376E"/>
    <w:rsid w:val="00CE4F0E"/>
    <w:rsid w:val="00CE6648"/>
    <w:rsid w:val="00CF14CB"/>
    <w:rsid w:val="00CF2186"/>
    <w:rsid w:val="00CF2550"/>
    <w:rsid w:val="00CF2E0C"/>
    <w:rsid w:val="00CF4973"/>
    <w:rsid w:val="00CF4AE1"/>
    <w:rsid w:val="00CF4CEF"/>
    <w:rsid w:val="00CF526F"/>
    <w:rsid w:val="00CF53F9"/>
    <w:rsid w:val="00CF6742"/>
    <w:rsid w:val="00D055C6"/>
    <w:rsid w:val="00D05914"/>
    <w:rsid w:val="00D05C21"/>
    <w:rsid w:val="00D073B6"/>
    <w:rsid w:val="00D1063C"/>
    <w:rsid w:val="00D11E87"/>
    <w:rsid w:val="00D11EE0"/>
    <w:rsid w:val="00D13713"/>
    <w:rsid w:val="00D13A87"/>
    <w:rsid w:val="00D168A8"/>
    <w:rsid w:val="00D1743A"/>
    <w:rsid w:val="00D2015D"/>
    <w:rsid w:val="00D20A5E"/>
    <w:rsid w:val="00D20A7E"/>
    <w:rsid w:val="00D23B75"/>
    <w:rsid w:val="00D254E5"/>
    <w:rsid w:val="00D25B8F"/>
    <w:rsid w:val="00D30793"/>
    <w:rsid w:val="00D3198F"/>
    <w:rsid w:val="00D32352"/>
    <w:rsid w:val="00D33299"/>
    <w:rsid w:val="00D33E54"/>
    <w:rsid w:val="00D344AE"/>
    <w:rsid w:val="00D37247"/>
    <w:rsid w:val="00D37F9B"/>
    <w:rsid w:val="00D400CB"/>
    <w:rsid w:val="00D408B1"/>
    <w:rsid w:val="00D40935"/>
    <w:rsid w:val="00D413E6"/>
    <w:rsid w:val="00D41787"/>
    <w:rsid w:val="00D41D1E"/>
    <w:rsid w:val="00D4250F"/>
    <w:rsid w:val="00D42A10"/>
    <w:rsid w:val="00D43690"/>
    <w:rsid w:val="00D457CE"/>
    <w:rsid w:val="00D45D3D"/>
    <w:rsid w:val="00D50C05"/>
    <w:rsid w:val="00D5188D"/>
    <w:rsid w:val="00D530C6"/>
    <w:rsid w:val="00D5420C"/>
    <w:rsid w:val="00D54929"/>
    <w:rsid w:val="00D56DAE"/>
    <w:rsid w:val="00D6013D"/>
    <w:rsid w:val="00D60F2E"/>
    <w:rsid w:val="00D619F1"/>
    <w:rsid w:val="00D61FF2"/>
    <w:rsid w:val="00D63EA6"/>
    <w:rsid w:val="00D65AEE"/>
    <w:rsid w:val="00D65E52"/>
    <w:rsid w:val="00D65E96"/>
    <w:rsid w:val="00D65F7A"/>
    <w:rsid w:val="00D6620A"/>
    <w:rsid w:val="00D70D72"/>
    <w:rsid w:val="00D70F05"/>
    <w:rsid w:val="00D71D11"/>
    <w:rsid w:val="00D71DE3"/>
    <w:rsid w:val="00D7276C"/>
    <w:rsid w:val="00D73120"/>
    <w:rsid w:val="00D74180"/>
    <w:rsid w:val="00D75B9D"/>
    <w:rsid w:val="00D763FD"/>
    <w:rsid w:val="00D77FBF"/>
    <w:rsid w:val="00D804B4"/>
    <w:rsid w:val="00D8054C"/>
    <w:rsid w:val="00D8098D"/>
    <w:rsid w:val="00D80D18"/>
    <w:rsid w:val="00D80E27"/>
    <w:rsid w:val="00D80EC0"/>
    <w:rsid w:val="00D817B3"/>
    <w:rsid w:val="00D81FE8"/>
    <w:rsid w:val="00D8227E"/>
    <w:rsid w:val="00D8242A"/>
    <w:rsid w:val="00D8243B"/>
    <w:rsid w:val="00D82C2E"/>
    <w:rsid w:val="00D82E75"/>
    <w:rsid w:val="00D83C27"/>
    <w:rsid w:val="00D83EB3"/>
    <w:rsid w:val="00D841E4"/>
    <w:rsid w:val="00D85366"/>
    <w:rsid w:val="00D85B1A"/>
    <w:rsid w:val="00D86172"/>
    <w:rsid w:val="00D86B1C"/>
    <w:rsid w:val="00D86DBC"/>
    <w:rsid w:val="00D87159"/>
    <w:rsid w:val="00D87D6F"/>
    <w:rsid w:val="00D87E41"/>
    <w:rsid w:val="00D914FC"/>
    <w:rsid w:val="00D93B39"/>
    <w:rsid w:val="00D94C54"/>
    <w:rsid w:val="00D9553A"/>
    <w:rsid w:val="00D9565B"/>
    <w:rsid w:val="00D962B6"/>
    <w:rsid w:val="00D97179"/>
    <w:rsid w:val="00D97502"/>
    <w:rsid w:val="00D97B4A"/>
    <w:rsid w:val="00DA026A"/>
    <w:rsid w:val="00DA284F"/>
    <w:rsid w:val="00DA28A2"/>
    <w:rsid w:val="00DA2922"/>
    <w:rsid w:val="00DA3174"/>
    <w:rsid w:val="00DA3C63"/>
    <w:rsid w:val="00DA3F50"/>
    <w:rsid w:val="00DA4E74"/>
    <w:rsid w:val="00DA574D"/>
    <w:rsid w:val="00DA65BB"/>
    <w:rsid w:val="00DA67F6"/>
    <w:rsid w:val="00DA738F"/>
    <w:rsid w:val="00DA7C69"/>
    <w:rsid w:val="00DB0643"/>
    <w:rsid w:val="00DB079E"/>
    <w:rsid w:val="00DB19D0"/>
    <w:rsid w:val="00DB22FF"/>
    <w:rsid w:val="00DB2C4B"/>
    <w:rsid w:val="00DB3632"/>
    <w:rsid w:val="00DB3D64"/>
    <w:rsid w:val="00DB487D"/>
    <w:rsid w:val="00DB52C9"/>
    <w:rsid w:val="00DC00F8"/>
    <w:rsid w:val="00DC169D"/>
    <w:rsid w:val="00DC1859"/>
    <w:rsid w:val="00DC19BD"/>
    <w:rsid w:val="00DC1BCB"/>
    <w:rsid w:val="00DC20BC"/>
    <w:rsid w:val="00DC27CF"/>
    <w:rsid w:val="00DC2CF2"/>
    <w:rsid w:val="00DC2D0E"/>
    <w:rsid w:val="00DC3967"/>
    <w:rsid w:val="00DC3F81"/>
    <w:rsid w:val="00DC4465"/>
    <w:rsid w:val="00DC555C"/>
    <w:rsid w:val="00DC6268"/>
    <w:rsid w:val="00DC73BC"/>
    <w:rsid w:val="00DC7440"/>
    <w:rsid w:val="00DC7768"/>
    <w:rsid w:val="00DC7A53"/>
    <w:rsid w:val="00DD116D"/>
    <w:rsid w:val="00DD1FF1"/>
    <w:rsid w:val="00DD258E"/>
    <w:rsid w:val="00DD2FB4"/>
    <w:rsid w:val="00DD34FD"/>
    <w:rsid w:val="00DD4F22"/>
    <w:rsid w:val="00DD52D1"/>
    <w:rsid w:val="00DD5578"/>
    <w:rsid w:val="00DD6705"/>
    <w:rsid w:val="00DD6E49"/>
    <w:rsid w:val="00DD6F81"/>
    <w:rsid w:val="00DD7316"/>
    <w:rsid w:val="00DD7DC5"/>
    <w:rsid w:val="00DE0529"/>
    <w:rsid w:val="00DE0538"/>
    <w:rsid w:val="00DE0CA4"/>
    <w:rsid w:val="00DE1122"/>
    <w:rsid w:val="00DE14B8"/>
    <w:rsid w:val="00DE65F2"/>
    <w:rsid w:val="00DE679A"/>
    <w:rsid w:val="00DE7587"/>
    <w:rsid w:val="00DF04A0"/>
    <w:rsid w:val="00DF11B9"/>
    <w:rsid w:val="00DF27AE"/>
    <w:rsid w:val="00DF3A9C"/>
    <w:rsid w:val="00DF4939"/>
    <w:rsid w:val="00DF4E56"/>
    <w:rsid w:val="00DF5F77"/>
    <w:rsid w:val="00E00034"/>
    <w:rsid w:val="00E00D44"/>
    <w:rsid w:val="00E01CA4"/>
    <w:rsid w:val="00E04348"/>
    <w:rsid w:val="00E04FEE"/>
    <w:rsid w:val="00E05230"/>
    <w:rsid w:val="00E05241"/>
    <w:rsid w:val="00E05D00"/>
    <w:rsid w:val="00E05F5B"/>
    <w:rsid w:val="00E06BE8"/>
    <w:rsid w:val="00E0719C"/>
    <w:rsid w:val="00E07FDC"/>
    <w:rsid w:val="00E103FA"/>
    <w:rsid w:val="00E1237A"/>
    <w:rsid w:val="00E136CF"/>
    <w:rsid w:val="00E1377B"/>
    <w:rsid w:val="00E1419F"/>
    <w:rsid w:val="00E20227"/>
    <w:rsid w:val="00E21251"/>
    <w:rsid w:val="00E257BC"/>
    <w:rsid w:val="00E25BE1"/>
    <w:rsid w:val="00E263C7"/>
    <w:rsid w:val="00E26EAA"/>
    <w:rsid w:val="00E272E2"/>
    <w:rsid w:val="00E27940"/>
    <w:rsid w:val="00E304D8"/>
    <w:rsid w:val="00E30D26"/>
    <w:rsid w:val="00E316E6"/>
    <w:rsid w:val="00E321AE"/>
    <w:rsid w:val="00E32D70"/>
    <w:rsid w:val="00E34489"/>
    <w:rsid w:val="00E35887"/>
    <w:rsid w:val="00E37616"/>
    <w:rsid w:val="00E40321"/>
    <w:rsid w:val="00E40AA0"/>
    <w:rsid w:val="00E42DA0"/>
    <w:rsid w:val="00E4380A"/>
    <w:rsid w:val="00E455CD"/>
    <w:rsid w:val="00E4592A"/>
    <w:rsid w:val="00E465F7"/>
    <w:rsid w:val="00E46CF4"/>
    <w:rsid w:val="00E50489"/>
    <w:rsid w:val="00E50855"/>
    <w:rsid w:val="00E50CB6"/>
    <w:rsid w:val="00E51BB0"/>
    <w:rsid w:val="00E51C2C"/>
    <w:rsid w:val="00E5227E"/>
    <w:rsid w:val="00E52CD6"/>
    <w:rsid w:val="00E52D55"/>
    <w:rsid w:val="00E56F00"/>
    <w:rsid w:val="00E60641"/>
    <w:rsid w:val="00E6356D"/>
    <w:rsid w:val="00E64DA7"/>
    <w:rsid w:val="00E65098"/>
    <w:rsid w:val="00E665CA"/>
    <w:rsid w:val="00E67118"/>
    <w:rsid w:val="00E709F7"/>
    <w:rsid w:val="00E7167B"/>
    <w:rsid w:val="00E73520"/>
    <w:rsid w:val="00E740B2"/>
    <w:rsid w:val="00E75C7A"/>
    <w:rsid w:val="00E762CA"/>
    <w:rsid w:val="00E77F5E"/>
    <w:rsid w:val="00E82BB5"/>
    <w:rsid w:val="00E82C23"/>
    <w:rsid w:val="00E830BC"/>
    <w:rsid w:val="00E83352"/>
    <w:rsid w:val="00E84F63"/>
    <w:rsid w:val="00E85675"/>
    <w:rsid w:val="00E85AD1"/>
    <w:rsid w:val="00E85FFE"/>
    <w:rsid w:val="00E86117"/>
    <w:rsid w:val="00E86593"/>
    <w:rsid w:val="00E87342"/>
    <w:rsid w:val="00E87635"/>
    <w:rsid w:val="00E90043"/>
    <w:rsid w:val="00E9092A"/>
    <w:rsid w:val="00E9116C"/>
    <w:rsid w:val="00E921BB"/>
    <w:rsid w:val="00E92375"/>
    <w:rsid w:val="00E945D3"/>
    <w:rsid w:val="00E94F9D"/>
    <w:rsid w:val="00E95FF4"/>
    <w:rsid w:val="00EA08A7"/>
    <w:rsid w:val="00EA2ECA"/>
    <w:rsid w:val="00EA3920"/>
    <w:rsid w:val="00EA5FAD"/>
    <w:rsid w:val="00EB007C"/>
    <w:rsid w:val="00EB2C3D"/>
    <w:rsid w:val="00EB3505"/>
    <w:rsid w:val="00EB44FF"/>
    <w:rsid w:val="00EB4B27"/>
    <w:rsid w:val="00EC190A"/>
    <w:rsid w:val="00EC2B38"/>
    <w:rsid w:val="00EC43C0"/>
    <w:rsid w:val="00EC5A51"/>
    <w:rsid w:val="00ED38A0"/>
    <w:rsid w:val="00ED430C"/>
    <w:rsid w:val="00ED6308"/>
    <w:rsid w:val="00ED68C9"/>
    <w:rsid w:val="00ED6CCA"/>
    <w:rsid w:val="00EE023D"/>
    <w:rsid w:val="00EE05CC"/>
    <w:rsid w:val="00EE080D"/>
    <w:rsid w:val="00EE1006"/>
    <w:rsid w:val="00EE1ADE"/>
    <w:rsid w:val="00EE1D98"/>
    <w:rsid w:val="00EE1E40"/>
    <w:rsid w:val="00EE2C0B"/>
    <w:rsid w:val="00EE316D"/>
    <w:rsid w:val="00EE466B"/>
    <w:rsid w:val="00EE5655"/>
    <w:rsid w:val="00EE6B73"/>
    <w:rsid w:val="00EF0410"/>
    <w:rsid w:val="00EF26C5"/>
    <w:rsid w:val="00EF3242"/>
    <w:rsid w:val="00EF4783"/>
    <w:rsid w:val="00EF47CC"/>
    <w:rsid w:val="00EF4AC7"/>
    <w:rsid w:val="00EF58E2"/>
    <w:rsid w:val="00EF6797"/>
    <w:rsid w:val="00EF79E0"/>
    <w:rsid w:val="00F0159C"/>
    <w:rsid w:val="00F03664"/>
    <w:rsid w:val="00F04BA9"/>
    <w:rsid w:val="00F07829"/>
    <w:rsid w:val="00F11502"/>
    <w:rsid w:val="00F115D2"/>
    <w:rsid w:val="00F11F66"/>
    <w:rsid w:val="00F12632"/>
    <w:rsid w:val="00F12879"/>
    <w:rsid w:val="00F12F36"/>
    <w:rsid w:val="00F13143"/>
    <w:rsid w:val="00F14A59"/>
    <w:rsid w:val="00F16698"/>
    <w:rsid w:val="00F17CB2"/>
    <w:rsid w:val="00F211C1"/>
    <w:rsid w:val="00F22209"/>
    <w:rsid w:val="00F22293"/>
    <w:rsid w:val="00F22613"/>
    <w:rsid w:val="00F227FE"/>
    <w:rsid w:val="00F24910"/>
    <w:rsid w:val="00F25699"/>
    <w:rsid w:val="00F26C3C"/>
    <w:rsid w:val="00F272F6"/>
    <w:rsid w:val="00F30003"/>
    <w:rsid w:val="00F3069A"/>
    <w:rsid w:val="00F30A93"/>
    <w:rsid w:val="00F30D7F"/>
    <w:rsid w:val="00F3204F"/>
    <w:rsid w:val="00F34F00"/>
    <w:rsid w:val="00F353E4"/>
    <w:rsid w:val="00F35882"/>
    <w:rsid w:val="00F36E20"/>
    <w:rsid w:val="00F37C1C"/>
    <w:rsid w:val="00F4230A"/>
    <w:rsid w:val="00F42CD5"/>
    <w:rsid w:val="00F43748"/>
    <w:rsid w:val="00F43DEC"/>
    <w:rsid w:val="00F44DDB"/>
    <w:rsid w:val="00F46D77"/>
    <w:rsid w:val="00F4741D"/>
    <w:rsid w:val="00F5052B"/>
    <w:rsid w:val="00F51C7F"/>
    <w:rsid w:val="00F52737"/>
    <w:rsid w:val="00F53FE4"/>
    <w:rsid w:val="00F54D3E"/>
    <w:rsid w:val="00F552BE"/>
    <w:rsid w:val="00F57A9D"/>
    <w:rsid w:val="00F60159"/>
    <w:rsid w:val="00F6179A"/>
    <w:rsid w:val="00F61E42"/>
    <w:rsid w:val="00F626B6"/>
    <w:rsid w:val="00F63795"/>
    <w:rsid w:val="00F63ED4"/>
    <w:rsid w:val="00F64374"/>
    <w:rsid w:val="00F659E4"/>
    <w:rsid w:val="00F661C4"/>
    <w:rsid w:val="00F673D9"/>
    <w:rsid w:val="00F675C4"/>
    <w:rsid w:val="00F6782F"/>
    <w:rsid w:val="00F7042E"/>
    <w:rsid w:val="00F706D7"/>
    <w:rsid w:val="00F71D04"/>
    <w:rsid w:val="00F72F31"/>
    <w:rsid w:val="00F743D8"/>
    <w:rsid w:val="00F74797"/>
    <w:rsid w:val="00F74B71"/>
    <w:rsid w:val="00F75EB7"/>
    <w:rsid w:val="00F80A3A"/>
    <w:rsid w:val="00F8275F"/>
    <w:rsid w:val="00F837FE"/>
    <w:rsid w:val="00F838A9"/>
    <w:rsid w:val="00F8461A"/>
    <w:rsid w:val="00F84F79"/>
    <w:rsid w:val="00F854FC"/>
    <w:rsid w:val="00F855BB"/>
    <w:rsid w:val="00F858DC"/>
    <w:rsid w:val="00F87184"/>
    <w:rsid w:val="00F875EA"/>
    <w:rsid w:val="00F90E15"/>
    <w:rsid w:val="00F92CFE"/>
    <w:rsid w:val="00F9304B"/>
    <w:rsid w:val="00F937C5"/>
    <w:rsid w:val="00F94DDA"/>
    <w:rsid w:val="00F95266"/>
    <w:rsid w:val="00F9590D"/>
    <w:rsid w:val="00F97134"/>
    <w:rsid w:val="00F9755D"/>
    <w:rsid w:val="00FA02FD"/>
    <w:rsid w:val="00FA09B4"/>
    <w:rsid w:val="00FA1314"/>
    <w:rsid w:val="00FA1530"/>
    <w:rsid w:val="00FA1BE2"/>
    <w:rsid w:val="00FA29E1"/>
    <w:rsid w:val="00FA2BD4"/>
    <w:rsid w:val="00FA2DDD"/>
    <w:rsid w:val="00FA3277"/>
    <w:rsid w:val="00FA3549"/>
    <w:rsid w:val="00FA3864"/>
    <w:rsid w:val="00FA3DB8"/>
    <w:rsid w:val="00FA4786"/>
    <w:rsid w:val="00FA6145"/>
    <w:rsid w:val="00FA69C7"/>
    <w:rsid w:val="00FA6FF6"/>
    <w:rsid w:val="00FA782E"/>
    <w:rsid w:val="00FA792C"/>
    <w:rsid w:val="00FB0157"/>
    <w:rsid w:val="00FB0236"/>
    <w:rsid w:val="00FB02C9"/>
    <w:rsid w:val="00FB0BEF"/>
    <w:rsid w:val="00FB0F76"/>
    <w:rsid w:val="00FB1930"/>
    <w:rsid w:val="00FB1D94"/>
    <w:rsid w:val="00FB2767"/>
    <w:rsid w:val="00FB2E48"/>
    <w:rsid w:val="00FB2F90"/>
    <w:rsid w:val="00FB30A0"/>
    <w:rsid w:val="00FB5AA5"/>
    <w:rsid w:val="00FB6382"/>
    <w:rsid w:val="00FC0A5E"/>
    <w:rsid w:val="00FC0FF2"/>
    <w:rsid w:val="00FC1633"/>
    <w:rsid w:val="00FC17DE"/>
    <w:rsid w:val="00FC2419"/>
    <w:rsid w:val="00FC2C19"/>
    <w:rsid w:val="00FC2D2E"/>
    <w:rsid w:val="00FC3210"/>
    <w:rsid w:val="00FC4780"/>
    <w:rsid w:val="00FC55D9"/>
    <w:rsid w:val="00FC6455"/>
    <w:rsid w:val="00FD0F5B"/>
    <w:rsid w:val="00FD1508"/>
    <w:rsid w:val="00FD1977"/>
    <w:rsid w:val="00FD297C"/>
    <w:rsid w:val="00FD2DDF"/>
    <w:rsid w:val="00FD2DEB"/>
    <w:rsid w:val="00FD3A4C"/>
    <w:rsid w:val="00FD4497"/>
    <w:rsid w:val="00FD48AA"/>
    <w:rsid w:val="00FD4C01"/>
    <w:rsid w:val="00FD4FB2"/>
    <w:rsid w:val="00FD6AC2"/>
    <w:rsid w:val="00FE007E"/>
    <w:rsid w:val="00FE1D27"/>
    <w:rsid w:val="00FE22AB"/>
    <w:rsid w:val="00FE2C03"/>
    <w:rsid w:val="00FE2F26"/>
    <w:rsid w:val="00FE3150"/>
    <w:rsid w:val="00FE45D4"/>
    <w:rsid w:val="00FE5F62"/>
    <w:rsid w:val="00FE642B"/>
    <w:rsid w:val="00FE72D7"/>
    <w:rsid w:val="00FE7765"/>
    <w:rsid w:val="00FF0F65"/>
    <w:rsid w:val="00FF1426"/>
    <w:rsid w:val="00FF6031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 w:uiPriority="99"/>
    <w:lsdException w:name="Block Text" w:semiHidden="0"/>
    <w:lsdException w:name="Hyperlink" w:semiHidden="0"/>
    <w:lsdException w:name="FollowedHyperlink" w:semiHidden="0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779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55171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uiPriority w:val="99"/>
    <w:rsid w:val="00C55171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5171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51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5171"/>
    <w:rPr>
      <w:rFonts w:ascii="Tahoma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C55171"/>
    <w:rPr>
      <w:rFonts w:cs="Times New Roman"/>
      <w:sz w:val="20"/>
      <w:szCs w:val="20"/>
      <w:lang w:val="x-none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uiPriority w:val="99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 w:cs="Times New Roman"/>
      <w:snapToGrid w:val="0"/>
      <w:color w:val="00000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rsid w:val="003F3F67"/>
    <w:rPr>
      <w:rFonts w:ascii="Courier New" w:eastAsia="PMingLiU" w:hAnsi="Courier New"/>
      <w:sz w:val="20"/>
      <w:szCs w:val="16"/>
      <w:lang w:val="x-none"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Heading1Char">
    <w:name w:val="Heading 1 Char"/>
    <w:link w:val="Heading1"/>
    <w:rsid w:val="0017794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F3069A"/>
    <w:rPr>
      <w:rFonts w:eastAsia="MS Mincho"/>
      <w:b/>
      <w:bCs/>
      <w:sz w:val="27"/>
      <w:szCs w:val="27"/>
      <w:lang w:eastAsia="ja-JP"/>
    </w:rPr>
  </w:style>
  <w:style w:type="paragraph" w:styleId="NoSpacing">
    <w:name w:val="No Spacing"/>
    <w:uiPriority w:val="1"/>
    <w:qFormat/>
    <w:rsid w:val="00F3069A"/>
    <w:rPr>
      <w:rFonts w:ascii="Calibri" w:eastAsia="Times New Roman" w:hAnsi="Calibri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E1237A"/>
    <w:rPr>
      <w:rFonts w:eastAsia="MS Mincho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E1237A"/>
    <w:pPr>
      <w:spacing w:after="120" w:line="480" w:lineRule="auto"/>
    </w:pPr>
    <w:rPr>
      <w:rFonts w:eastAsia="Times New Roman" w:cs="Times New Roman"/>
      <w:lang w:val="x-none" w:eastAsia="x-none"/>
    </w:rPr>
  </w:style>
  <w:style w:type="character" w:customStyle="1" w:styleId="BodyText2Char">
    <w:name w:val="Body Text 2 Char"/>
    <w:link w:val="BodyText2"/>
    <w:rsid w:val="00E1237A"/>
    <w:rPr>
      <w:rFonts w:eastAsia="Times New Roman" w:cs="Times New Roman"/>
      <w:sz w:val="24"/>
      <w:szCs w:val="24"/>
    </w:rPr>
  </w:style>
  <w:style w:type="character" w:styleId="FollowedHyperlink">
    <w:name w:val="FollowedHyperlink"/>
    <w:uiPriority w:val="99"/>
    <w:unhideWhenUsed/>
    <w:rsid w:val="00E1237A"/>
    <w:rPr>
      <w:color w:val="800080"/>
      <w:u w:val="single"/>
    </w:rPr>
  </w:style>
  <w:style w:type="character" w:customStyle="1" w:styleId="Heading5Char">
    <w:name w:val="Heading 5 Char"/>
    <w:link w:val="Heading5"/>
    <w:rsid w:val="00E1237A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1237A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ing2Char">
    <w:name w:val="Heading 2 Char"/>
    <w:link w:val="Heading2"/>
    <w:rsid w:val="00E1237A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E1237A"/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E1237A"/>
    <w:rPr>
      <w:rFonts w:eastAsia="MS Mincho"/>
      <w:b/>
      <w:bCs/>
      <w:lang w:eastAsia="ja-JP"/>
    </w:rPr>
  </w:style>
  <w:style w:type="character" w:customStyle="1" w:styleId="FootnoteTextChar">
    <w:name w:val="Footnote Text Char"/>
    <w:link w:val="FootnoteText"/>
    <w:uiPriority w:val="99"/>
    <w:semiHidden/>
    <w:rsid w:val="00E1237A"/>
    <w:rPr>
      <w:rFonts w:eastAsia="MS Mincho"/>
      <w:lang w:eastAsia="ja-JP"/>
    </w:rPr>
  </w:style>
  <w:style w:type="character" w:customStyle="1" w:styleId="BodyTextIndent3Char">
    <w:name w:val="Body Text Indent 3 Char"/>
    <w:link w:val="BodyTextIndent3"/>
    <w:uiPriority w:val="99"/>
    <w:rsid w:val="00E1237A"/>
    <w:rPr>
      <w:rFonts w:ascii="CG Times" w:eastAsia="Times New Roman" w:hAnsi="CG Times"/>
      <w:snapToGrid w:val="0"/>
      <w:color w:val="000000"/>
      <w:sz w:val="24"/>
    </w:rPr>
  </w:style>
  <w:style w:type="character" w:customStyle="1" w:styleId="PlainTextChar">
    <w:name w:val="Plain Text Char"/>
    <w:link w:val="PlainText"/>
    <w:uiPriority w:val="99"/>
    <w:rsid w:val="00E1237A"/>
    <w:rPr>
      <w:rFonts w:ascii="Courier New" w:hAnsi="Courier New"/>
      <w:szCs w:val="16"/>
      <w:lang w:eastAsia="zh-TW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 w:uiPriority="99"/>
    <w:lsdException w:name="Block Text" w:semiHidden="0"/>
    <w:lsdException w:name="Hyperlink" w:semiHidden="0"/>
    <w:lsdException w:name="FollowedHyperlink" w:semiHidden="0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779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55171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uiPriority w:val="99"/>
    <w:rsid w:val="00C55171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5171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51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5171"/>
    <w:rPr>
      <w:rFonts w:ascii="Tahoma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C55171"/>
    <w:rPr>
      <w:rFonts w:cs="Times New Roman"/>
      <w:sz w:val="20"/>
      <w:szCs w:val="20"/>
      <w:lang w:val="x-none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uiPriority w:val="99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 w:cs="Times New Roman"/>
      <w:snapToGrid w:val="0"/>
      <w:color w:val="00000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rsid w:val="003F3F67"/>
    <w:rPr>
      <w:rFonts w:ascii="Courier New" w:eastAsia="PMingLiU" w:hAnsi="Courier New"/>
      <w:sz w:val="20"/>
      <w:szCs w:val="16"/>
      <w:lang w:val="x-none"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Heading1Char">
    <w:name w:val="Heading 1 Char"/>
    <w:link w:val="Heading1"/>
    <w:rsid w:val="0017794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F3069A"/>
    <w:rPr>
      <w:rFonts w:eastAsia="MS Mincho"/>
      <w:b/>
      <w:bCs/>
      <w:sz w:val="27"/>
      <w:szCs w:val="27"/>
      <w:lang w:eastAsia="ja-JP"/>
    </w:rPr>
  </w:style>
  <w:style w:type="paragraph" w:styleId="NoSpacing">
    <w:name w:val="No Spacing"/>
    <w:uiPriority w:val="1"/>
    <w:qFormat/>
    <w:rsid w:val="00F3069A"/>
    <w:rPr>
      <w:rFonts w:ascii="Calibri" w:eastAsia="Times New Roman" w:hAnsi="Calibri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E1237A"/>
    <w:rPr>
      <w:rFonts w:eastAsia="MS Mincho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E1237A"/>
    <w:pPr>
      <w:spacing w:after="120" w:line="480" w:lineRule="auto"/>
    </w:pPr>
    <w:rPr>
      <w:rFonts w:eastAsia="Times New Roman" w:cs="Times New Roman"/>
      <w:lang w:val="x-none" w:eastAsia="x-none"/>
    </w:rPr>
  </w:style>
  <w:style w:type="character" w:customStyle="1" w:styleId="BodyText2Char">
    <w:name w:val="Body Text 2 Char"/>
    <w:link w:val="BodyText2"/>
    <w:rsid w:val="00E1237A"/>
    <w:rPr>
      <w:rFonts w:eastAsia="Times New Roman" w:cs="Times New Roman"/>
      <w:sz w:val="24"/>
      <w:szCs w:val="24"/>
    </w:rPr>
  </w:style>
  <w:style w:type="character" w:styleId="FollowedHyperlink">
    <w:name w:val="FollowedHyperlink"/>
    <w:uiPriority w:val="99"/>
    <w:unhideWhenUsed/>
    <w:rsid w:val="00E1237A"/>
    <w:rPr>
      <w:color w:val="800080"/>
      <w:u w:val="single"/>
    </w:rPr>
  </w:style>
  <w:style w:type="character" w:customStyle="1" w:styleId="Heading5Char">
    <w:name w:val="Heading 5 Char"/>
    <w:link w:val="Heading5"/>
    <w:rsid w:val="00E1237A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1237A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ing2Char">
    <w:name w:val="Heading 2 Char"/>
    <w:link w:val="Heading2"/>
    <w:rsid w:val="00E1237A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E1237A"/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E1237A"/>
    <w:rPr>
      <w:rFonts w:eastAsia="MS Mincho"/>
      <w:b/>
      <w:bCs/>
      <w:lang w:eastAsia="ja-JP"/>
    </w:rPr>
  </w:style>
  <w:style w:type="character" w:customStyle="1" w:styleId="FootnoteTextChar">
    <w:name w:val="Footnote Text Char"/>
    <w:link w:val="FootnoteText"/>
    <w:uiPriority w:val="99"/>
    <w:semiHidden/>
    <w:rsid w:val="00E1237A"/>
    <w:rPr>
      <w:rFonts w:eastAsia="MS Mincho"/>
      <w:lang w:eastAsia="ja-JP"/>
    </w:rPr>
  </w:style>
  <w:style w:type="character" w:customStyle="1" w:styleId="BodyTextIndent3Char">
    <w:name w:val="Body Text Indent 3 Char"/>
    <w:link w:val="BodyTextIndent3"/>
    <w:uiPriority w:val="99"/>
    <w:rsid w:val="00E1237A"/>
    <w:rPr>
      <w:rFonts w:ascii="CG Times" w:eastAsia="Times New Roman" w:hAnsi="CG Times"/>
      <w:snapToGrid w:val="0"/>
      <w:color w:val="000000"/>
      <w:sz w:val="24"/>
    </w:rPr>
  </w:style>
  <w:style w:type="character" w:customStyle="1" w:styleId="PlainTextChar">
    <w:name w:val="Plain Text Char"/>
    <w:link w:val="PlainText"/>
    <w:uiPriority w:val="99"/>
    <w:rsid w:val="00E1237A"/>
    <w:rPr>
      <w:rFonts w:ascii="Courier New" w:hAnsi="Courier New"/>
      <w:szCs w:val="16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41C-0FE3-4B02-8EC8-15EBD6C6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UNO Tarash</cp:lastModifiedBy>
  <cp:revision>2</cp:revision>
  <cp:lastPrinted>2017-08-08T07:06:00Z</cp:lastPrinted>
  <dcterms:created xsi:type="dcterms:W3CDTF">2018-05-08T05:00:00Z</dcterms:created>
  <dcterms:modified xsi:type="dcterms:W3CDTF">2018-05-08T05:00:00Z</dcterms:modified>
</cp:coreProperties>
</file>